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Pr="00BD5873" w:rsidRDefault="00F7676C" w:rsidP="00365A9E">
      <w:pPr>
        <w:pStyle w:val="berschrift1"/>
      </w:pPr>
      <w:r w:rsidRPr="00BD5873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BD5873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BD5873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BD5873" w:rsidRDefault="00A1783E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BD5873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BD5873" w:rsidRDefault="00A1783E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Integrated Communications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Telefon +49 7161 66-</w:t>
            </w:r>
            <w:r w:rsidR="00A1783E" w:rsidRPr="00BD5873">
              <w:rPr>
                <w:rFonts w:eastAsia="Calibri"/>
                <w:sz w:val="17"/>
                <w:szCs w:val="17"/>
                <w:lang w:val="en-US" w:eastAsia="en-US"/>
              </w:rPr>
              <w:t>7789</w:t>
            </w:r>
          </w:p>
          <w:p w:rsidR="004C4B30" w:rsidRPr="00BD5873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BD5873">
              <w:rPr>
                <w:rFonts w:eastAsia="Calibri"/>
                <w:sz w:val="17"/>
                <w:szCs w:val="17"/>
                <w:lang w:val="en-US" w:eastAsia="en-US"/>
              </w:rPr>
              <w:t>Fax +49 7161 66-907</w:t>
            </w:r>
          </w:p>
          <w:p w:rsidR="004C4B30" w:rsidRPr="00BD5873" w:rsidRDefault="007B1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0" w:history="1">
              <w:r w:rsidR="00A1783E" w:rsidRPr="00BD587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Simon Scherrenbacher</w:t>
              </w:r>
              <w:r w:rsidR="005F6D99" w:rsidRPr="00BD587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@</w:t>
              </w:r>
              <w:r w:rsidR="005F6D99" w:rsidRPr="00BD587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br/>
                <w:t>schulergroup.com</w:t>
              </w:r>
            </w:hyperlink>
          </w:p>
          <w:p w:rsidR="004C4B30" w:rsidRPr="00BD5873" w:rsidRDefault="007B1B30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hyperlink r:id="rId11" w:history="1">
              <w:r w:rsidR="004C4B30" w:rsidRPr="00BD5873">
                <w:rPr>
                  <w:rStyle w:val="Hyperlink"/>
                  <w:rFonts w:eastAsia="Calibri"/>
                  <w:sz w:val="17"/>
                  <w:szCs w:val="17"/>
                  <w:lang w:val="en-US" w:eastAsia="en-US"/>
                </w:rPr>
                <w:t>www.schulergroup.com/pr</w:t>
              </w:r>
            </w:hyperlink>
          </w:p>
        </w:tc>
      </w:tr>
    </w:tbl>
    <w:p w:rsidR="00476D9C" w:rsidRDefault="00476D9C" w:rsidP="007E132D">
      <w:pPr>
        <w:rPr>
          <w:lang w:val="en-US"/>
        </w:rPr>
      </w:pPr>
    </w:p>
    <w:p w:rsidR="001D682F" w:rsidRPr="00BD5873" w:rsidRDefault="001D682F" w:rsidP="007E132D">
      <w:pPr>
        <w:rPr>
          <w:lang w:val="en-US"/>
        </w:rPr>
      </w:pPr>
    </w:p>
    <w:p w:rsidR="00476D9C" w:rsidRPr="00BD5873" w:rsidRDefault="00476D9C" w:rsidP="007E132D">
      <w:pPr>
        <w:rPr>
          <w:lang w:val="en-US"/>
        </w:rPr>
      </w:pPr>
    </w:p>
    <w:p w:rsidR="00476D9C" w:rsidRPr="00BD5873" w:rsidRDefault="00476D9C" w:rsidP="007E132D">
      <w:pPr>
        <w:rPr>
          <w:lang w:val="en-US"/>
        </w:rPr>
      </w:pPr>
    </w:p>
    <w:p w:rsidR="00476D9C" w:rsidRPr="00BD5873" w:rsidRDefault="00B951AB" w:rsidP="00B951AB">
      <w:pPr>
        <w:pStyle w:val="berschrift1"/>
        <w:ind w:left="0" w:firstLine="0"/>
        <w:rPr>
          <w:lang w:eastAsia="zh-CN"/>
        </w:rPr>
      </w:pPr>
      <w:r>
        <w:rPr>
          <w:lang w:eastAsia="zh-CN"/>
        </w:rPr>
        <w:t xml:space="preserve">Schuler installiert hochmoderne Schnittlinie </w:t>
      </w:r>
      <w:r>
        <w:rPr>
          <w:lang w:eastAsia="zh-CN"/>
        </w:rPr>
        <w:br/>
        <w:t>am Standort von thyssenkrupp in Silao, Mexiko</w:t>
      </w:r>
    </w:p>
    <w:p w:rsidR="004434D0" w:rsidRDefault="004434D0" w:rsidP="00365A9E">
      <w:pPr>
        <w:pStyle w:val="berschrift2"/>
      </w:pPr>
    </w:p>
    <w:p w:rsidR="006A31D9" w:rsidRPr="00BD5873" w:rsidRDefault="004434D0" w:rsidP="00365A9E">
      <w:pPr>
        <w:pStyle w:val="berschrift2"/>
        <w:rPr>
          <w:lang w:eastAsia="zh-CN"/>
        </w:rPr>
      </w:pPr>
      <w:r>
        <w:t xml:space="preserve">Produktion von bis zu 45.000 Platinen aus Stahl und Aluminium täglich / </w:t>
      </w:r>
      <w:r w:rsidR="00541575">
        <w:t>Jährliche Verarbeitungskapazität steigt um 70 Prozent</w:t>
      </w:r>
    </w:p>
    <w:p w:rsidR="00476D9C" w:rsidRPr="00BD5873" w:rsidRDefault="00476D9C" w:rsidP="00476D9C"/>
    <w:p w:rsidR="00750A1C" w:rsidRDefault="00C82B81" w:rsidP="00750A1C">
      <w:r w:rsidRPr="00BD5873">
        <w:rPr>
          <w:i/>
        </w:rPr>
        <w:t>Göppingen</w:t>
      </w:r>
      <w:r w:rsidR="00EF7DBA">
        <w:rPr>
          <w:i/>
        </w:rPr>
        <w:t>/Silao</w:t>
      </w:r>
      <w:r w:rsidRPr="00BD5873">
        <w:rPr>
          <w:i/>
        </w:rPr>
        <w:t xml:space="preserve">, </w:t>
      </w:r>
      <w:r w:rsidR="002861B6">
        <w:rPr>
          <w:i/>
        </w:rPr>
        <w:t>29</w:t>
      </w:r>
      <w:r w:rsidR="00252B4A">
        <w:rPr>
          <w:i/>
        </w:rPr>
        <w:t>.</w:t>
      </w:r>
      <w:r w:rsidR="00CA51A5">
        <w:rPr>
          <w:i/>
        </w:rPr>
        <w:t>06</w:t>
      </w:r>
      <w:r w:rsidR="005833D5" w:rsidRPr="00BD5873">
        <w:rPr>
          <w:i/>
        </w:rPr>
        <w:t>.201</w:t>
      </w:r>
      <w:r w:rsidR="007B0E98" w:rsidRPr="00BD5873">
        <w:rPr>
          <w:i/>
        </w:rPr>
        <w:t>7</w:t>
      </w:r>
      <w:r w:rsidR="005833D5" w:rsidRPr="00BD5873">
        <w:rPr>
          <w:i/>
        </w:rPr>
        <w:t xml:space="preserve"> </w:t>
      </w:r>
      <w:r w:rsidR="000F2F77" w:rsidRPr="00BD5873">
        <w:t>–</w:t>
      </w:r>
      <w:r w:rsidR="00C23DB2" w:rsidRPr="00BD5873">
        <w:t xml:space="preserve"> </w:t>
      </w:r>
      <w:r w:rsidR="00750A1C">
        <w:t xml:space="preserve">Die Automobilindustrie in Mexiko ist in den vergangenen Jahren kontinuierlich </w:t>
      </w:r>
      <w:r w:rsidR="000F11C6">
        <w:t>gewachsen. Um d</w:t>
      </w:r>
      <w:r w:rsidR="00750A1C">
        <w:t xml:space="preserve">er gestiegenen Nachfrage gerecht zu werden, </w:t>
      </w:r>
      <w:r w:rsidR="005552A2">
        <w:t xml:space="preserve">hat </w:t>
      </w:r>
      <w:r w:rsidR="00750A1C">
        <w:t xml:space="preserve">thyssenkrupp Materials de Mexico S.A. de C.V. </w:t>
      </w:r>
      <w:r w:rsidR="00EF7DBA">
        <w:t>seine</w:t>
      </w:r>
      <w:r w:rsidR="005552A2">
        <w:t xml:space="preserve"> Produktion</w:t>
      </w:r>
      <w:r w:rsidR="00750A1C">
        <w:t xml:space="preserve"> in Silao, Guanajuato</w:t>
      </w:r>
      <w:r w:rsidR="001D6FFF">
        <w:t>,</w:t>
      </w:r>
      <w:r w:rsidR="00750A1C">
        <w:t xml:space="preserve"> </w:t>
      </w:r>
      <w:r w:rsidR="00A31C41">
        <w:t>durch die Installation einer</w:t>
      </w:r>
      <w:r w:rsidR="005552A2">
        <w:t xml:space="preserve"> hochmodernen Schnittlinie von Schuler mit ServoDirekt Technologie erweitert</w:t>
      </w:r>
      <w:r w:rsidR="00750A1C">
        <w:t xml:space="preserve">. </w:t>
      </w:r>
      <w:r w:rsidR="005552A2">
        <w:t xml:space="preserve">Sie </w:t>
      </w:r>
      <w:r w:rsidR="00750A1C">
        <w:t>produziert bis zu</w:t>
      </w:r>
      <w:r w:rsidR="005552A2">
        <w:t xml:space="preserve"> 45.000 Aluminium- und Stahlplatinen</w:t>
      </w:r>
      <w:r w:rsidR="00750A1C">
        <w:t xml:space="preserve"> pro Tag und </w:t>
      </w:r>
      <w:r w:rsidR="00A31C41">
        <w:t xml:space="preserve">erhöht </w:t>
      </w:r>
      <w:r w:rsidR="00750A1C">
        <w:t>die j</w:t>
      </w:r>
      <w:r w:rsidR="00A31C41">
        <w:t xml:space="preserve">ährliche Verarbeitungskapazität des Standorts </w:t>
      </w:r>
      <w:r w:rsidR="00750A1C">
        <w:t>um 70 Prozent (bis zu 270.000 Tonnen).</w:t>
      </w:r>
    </w:p>
    <w:p w:rsidR="00750A1C" w:rsidRDefault="00750A1C" w:rsidP="00750A1C"/>
    <w:p w:rsidR="00750A1C" w:rsidRDefault="003717AF" w:rsidP="00750A1C">
      <w:r>
        <w:t>„</w:t>
      </w:r>
      <w:r w:rsidR="001145A5">
        <w:t>thyssenkrupp</w:t>
      </w:r>
      <w:r w:rsidR="00750A1C">
        <w:t xml:space="preserve"> ist stolz darauf, der erste </w:t>
      </w:r>
      <w:r w:rsidR="00B15555">
        <w:t>Lieferant</w:t>
      </w:r>
      <w:r w:rsidR="00750A1C">
        <w:t xml:space="preserve"> in Mexiko zu sein, </w:t>
      </w:r>
      <w:r w:rsidR="00751D40">
        <w:t xml:space="preserve">der seinen </w:t>
      </w:r>
      <w:r w:rsidR="00750A1C">
        <w:t xml:space="preserve">Kunden eine kombinierte </w:t>
      </w:r>
      <w:r w:rsidR="00751D40">
        <w:t>Schnittli</w:t>
      </w:r>
      <w:r w:rsidR="00750A1C">
        <w:t xml:space="preserve">nie </w:t>
      </w:r>
      <w:r w:rsidR="00751D40">
        <w:t xml:space="preserve">zur </w:t>
      </w:r>
      <w:r w:rsidR="00750A1C">
        <w:t xml:space="preserve">Herstellung von </w:t>
      </w:r>
      <w:r w:rsidR="00751D40">
        <w:t xml:space="preserve">Platinen aus </w:t>
      </w:r>
      <w:r w:rsidR="00750A1C">
        <w:t>Kohlenstoffstahl und Aluminium</w:t>
      </w:r>
      <w:r w:rsidR="00E01579">
        <w:t xml:space="preserve"> </w:t>
      </w:r>
      <w:r w:rsidR="00750A1C">
        <w:t>anbieten</w:t>
      </w:r>
      <w:r w:rsidR="00E01579">
        <w:t xml:space="preserve"> kann</w:t>
      </w:r>
      <w:r>
        <w:t>“</w:t>
      </w:r>
      <w:r w:rsidR="00750A1C">
        <w:t xml:space="preserve">, sagte Olaf Voss, </w:t>
      </w:r>
      <w:r w:rsidR="00360665">
        <w:t>Geschäftsführer</w:t>
      </w:r>
      <w:r w:rsidR="00750A1C">
        <w:t xml:space="preserve"> </w:t>
      </w:r>
      <w:r w:rsidR="00E01579">
        <w:t xml:space="preserve">von </w:t>
      </w:r>
      <w:r w:rsidR="001145A5">
        <w:t>thyssenkrupp</w:t>
      </w:r>
      <w:r>
        <w:t xml:space="preserve"> Materials de Mexico. „</w:t>
      </w:r>
      <w:r w:rsidR="00750A1C">
        <w:t>Die Einführung der Schuler-</w:t>
      </w:r>
      <w:r w:rsidR="00A06372">
        <w:t>Schnittlinie</w:t>
      </w:r>
      <w:r w:rsidR="00750A1C">
        <w:t xml:space="preserve"> hat </w:t>
      </w:r>
      <w:r w:rsidR="00E90781">
        <w:t>sichergestellt</w:t>
      </w:r>
      <w:r w:rsidR="00750A1C">
        <w:t xml:space="preserve">, dass wir unseren Kunden weiterhin </w:t>
      </w:r>
      <w:r w:rsidR="002F39AA">
        <w:t xml:space="preserve">Produktionskapazitäten auf höchstem </w:t>
      </w:r>
      <w:r w:rsidR="00B61E45">
        <w:t>technischen</w:t>
      </w:r>
      <w:r w:rsidR="002F39AA">
        <w:t xml:space="preserve"> Niveau</w:t>
      </w:r>
      <w:r w:rsidR="009B7C36">
        <w:t xml:space="preserve"> bieten, um </w:t>
      </w:r>
      <w:r w:rsidR="00B61E45">
        <w:t>dem</w:t>
      </w:r>
      <w:r w:rsidR="00750A1C">
        <w:t xml:space="preserve"> wachsenden </w:t>
      </w:r>
      <w:r w:rsidR="009B7C36">
        <w:t xml:space="preserve">Bedarf </w:t>
      </w:r>
      <w:r>
        <w:t>gerecht zu werden.“</w:t>
      </w:r>
    </w:p>
    <w:p w:rsidR="00750A1C" w:rsidRDefault="00750A1C" w:rsidP="00750A1C"/>
    <w:p w:rsidR="00750A1C" w:rsidRDefault="00750A1C" w:rsidP="00750A1C">
      <w:r>
        <w:lastRenderedPageBreak/>
        <w:t xml:space="preserve">Seit Anfang 2016 verarbeitet die Linie Aluminium und Kohlenstoffstahl für </w:t>
      </w:r>
      <w:r w:rsidR="001F01B6">
        <w:t>Außenhaut- und Strukturteile im Automobilbereich</w:t>
      </w:r>
      <w:r>
        <w:t>, darunter hoc</w:t>
      </w:r>
      <w:r w:rsidR="00CB09E7">
        <w:t>hfester Stahl bis zu einer Zugfestigkeit von 1.200 N</w:t>
      </w:r>
      <w:r>
        <w:t xml:space="preserve">/mm². Damit konnte thyssenkrupp Materials de Mexico den Anforderungen der Automobilindustrie </w:t>
      </w:r>
      <w:r w:rsidR="00BD14D5">
        <w:t>an den</w:t>
      </w:r>
      <w:r>
        <w:t xml:space="preserve"> Leichtbau gerecht werden. Von der </w:t>
      </w:r>
      <w:r w:rsidR="00BD14D5">
        <w:t>Bandzuführanlage</w:t>
      </w:r>
      <w:r>
        <w:t xml:space="preserve"> bis hin zum Stapler </w:t>
      </w:r>
      <w:r w:rsidR="00BD14D5">
        <w:t>hat</w:t>
      </w:r>
      <w:r>
        <w:t xml:space="preserve"> Schuler alle Komponenten</w:t>
      </w:r>
      <w:r w:rsidR="00BD14D5">
        <w:t xml:space="preserve"> geliefert</w:t>
      </w:r>
      <w:r>
        <w:t xml:space="preserve">, die präzise koordiniert und </w:t>
      </w:r>
      <w:r w:rsidR="00BD14D5">
        <w:t>über ein einz</w:t>
      </w:r>
      <w:r w:rsidR="007B1B30">
        <w:t>ig</w:t>
      </w:r>
      <w:bookmarkStart w:id="0" w:name="_GoBack"/>
      <w:bookmarkEnd w:id="0"/>
      <w:r w:rsidR="00BD14D5">
        <w:t>es</w:t>
      </w:r>
      <w:r>
        <w:t xml:space="preserve"> Steuer</w:t>
      </w:r>
      <w:r w:rsidR="00BD14D5">
        <w:t>ungs</w:t>
      </w:r>
      <w:r>
        <w:t>-</w:t>
      </w:r>
      <w:r w:rsidR="00BD14D5">
        <w:t xml:space="preserve"> und Sicherheitssystem bedient</w:t>
      </w:r>
      <w:r>
        <w:t xml:space="preserve"> werden.</w:t>
      </w:r>
    </w:p>
    <w:p w:rsidR="00750A1C" w:rsidRDefault="00750A1C" w:rsidP="00750A1C"/>
    <w:p w:rsidR="00750A1C" w:rsidRDefault="00C02F1E" w:rsidP="00750A1C">
      <w:r>
        <w:t>„</w:t>
      </w:r>
      <w:r w:rsidR="000F797E">
        <w:t>Für die Erweiterung</w:t>
      </w:r>
      <w:r w:rsidR="00750A1C">
        <w:t xml:space="preserve"> unsere</w:t>
      </w:r>
      <w:r w:rsidR="000F797E">
        <w:t>r</w:t>
      </w:r>
      <w:r w:rsidR="00750A1C">
        <w:t xml:space="preserve"> Anlage </w:t>
      </w:r>
      <w:r>
        <w:t>in Silao</w:t>
      </w:r>
      <w:r w:rsidR="000F797E">
        <w:t xml:space="preserve"> </w:t>
      </w:r>
      <w:r w:rsidR="00750A1C">
        <w:t xml:space="preserve">brauchten wir sehr zuverlässige Maschinen, die unsere </w:t>
      </w:r>
      <w:r w:rsidR="002820B3">
        <w:t>gestiegenen</w:t>
      </w:r>
      <w:r w:rsidR="00750A1C">
        <w:t xml:space="preserve"> Kapazitätsanforderungen erfüllen</w:t>
      </w:r>
      <w:r w:rsidR="000F797E">
        <w:t xml:space="preserve"> konnten“</w:t>
      </w:r>
      <w:r w:rsidR="00750A1C">
        <w:t xml:space="preserve">, erklärte Voss. </w:t>
      </w:r>
      <w:r w:rsidR="000F797E">
        <w:t>„</w:t>
      </w:r>
      <w:r w:rsidR="00750A1C">
        <w:t xml:space="preserve">Mit </w:t>
      </w:r>
      <w:r w:rsidR="007D5934">
        <w:t>ihrem</w:t>
      </w:r>
      <w:r w:rsidR="00750A1C">
        <w:t xml:space="preserve"> hohen Automatisierungsgrad war </w:t>
      </w:r>
      <w:r w:rsidR="007D5934">
        <w:t xml:space="preserve">die </w:t>
      </w:r>
      <w:r w:rsidR="00750A1C">
        <w:t>Schuler</w:t>
      </w:r>
      <w:r w:rsidR="007D5934">
        <w:t>-Linie</w:t>
      </w:r>
      <w:r w:rsidR="000F797E">
        <w:t xml:space="preserve"> die perfekte Wahl</w:t>
      </w:r>
      <w:r w:rsidR="00750A1C">
        <w:t xml:space="preserve">, </w:t>
      </w:r>
      <w:r w:rsidR="007D5934">
        <w:t xml:space="preserve">weil sie </w:t>
      </w:r>
      <w:r w:rsidR="00750A1C">
        <w:t xml:space="preserve">schnelle Produktwechsel und </w:t>
      </w:r>
      <w:r w:rsidR="007D5934">
        <w:t xml:space="preserve">einen </w:t>
      </w:r>
      <w:r w:rsidR="00750A1C">
        <w:t>reibungslosen Betrieb</w:t>
      </w:r>
      <w:r w:rsidR="007D5934">
        <w:t xml:space="preserve"> während des gesamten Prozesses erlaubt.“</w:t>
      </w:r>
    </w:p>
    <w:p w:rsidR="00750A1C" w:rsidRDefault="00750A1C" w:rsidP="00750A1C"/>
    <w:p w:rsidR="00750A1C" w:rsidRDefault="00A65555" w:rsidP="00A65555">
      <w:pPr>
        <w:pStyle w:val="berschrift2"/>
      </w:pPr>
      <w:r>
        <w:t xml:space="preserve">Maximale Flexibilität und Produktivität dank </w:t>
      </w:r>
      <w:r w:rsidR="00750A1C">
        <w:t>ServoDire</w:t>
      </w:r>
      <w:r>
        <w:t>kt Technologie</w:t>
      </w:r>
      <w:r w:rsidR="00750A1C">
        <w:t xml:space="preserve"> </w:t>
      </w:r>
    </w:p>
    <w:p w:rsidR="00750A1C" w:rsidRDefault="00A65555" w:rsidP="00750A1C">
      <w:r>
        <w:t xml:space="preserve">Das Herz </w:t>
      </w:r>
      <w:r w:rsidR="00750A1C">
        <w:t xml:space="preserve">der Linie </w:t>
      </w:r>
      <w:r>
        <w:t xml:space="preserve">bildet </w:t>
      </w:r>
      <w:r w:rsidR="00750A1C">
        <w:t xml:space="preserve">eine hocheffiziente Servopresse mit 800 Tonnen </w:t>
      </w:r>
      <w:r>
        <w:t>Presskraft, Energiespeicher und einer Ausbringu</w:t>
      </w:r>
      <w:r w:rsidR="00750A1C">
        <w:t xml:space="preserve">ngsleistung von bis zu 75 Hüben pro Minute. Je nach Art und Größe </w:t>
      </w:r>
      <w:r w:rsidR="007F48AD">
        <w:t>der Platine</w:t>
      </w:r>
      <w:r w:rsidR="00750A1C">
        <w:t xml:space="preserve"> erhöht sich die Produktivität </w:t>
      </w:r>
      <w:r w:rsidR="007F48AD">
        <w:t xml:space="preserve">dank der programmierbaren Stößelbewegung </w:t>
      </w:r>
      <w:r w:rsidR="00750A1C">
        <w:t xml:space="preserve">um bis zu 150 Prozent gegenüber einer </w:t>
      </w:r>
      <w:r w:rsidR="007F48AD">
        <w:t>Schnittlinie</w:t>
      </w:r>
      <w:r w:rsidR="007F48AD" w:rsidRPr="007F48AD">
        <w:t xml:space="preserve"> </w:t>
      </w:r>
      <w:r w:rsidR="007F48AD">
        <w:t>mit einer konventionellen mechanischen Presse</w:t>
      </w:r>
      <w:r w:rsidR="00750A1C">
        <w:t xml:space="preserve">. </w:t>
      </w:r>
      <w:r w:rsidR="009503E5">
        <w:t>Durch die optimierte Stößelkinematik</w:t>
      </w:r>
      <w:r w:rsidR="00750A1C">
        <w:t xml:space="preserve"> </w:t>
      </w:r>
      <w:r w:rsidR="009503E5">
        <w:t>sorgt die ServoDirek</w:t>
      </w:r>
      <w:r w:rsidR="00750A1C">
        <w:t xml:space="preserve">t Technologie von Schuler nicht nur für maximale Flexibilität und Produktivität, sondern </w:t>
      </w:r>
      <w:r w:rsidR="00BA2D3F">
        <w:t xml:space="preserve">reduziert </w:t>
      </w:r>
      <w:r w:rsidR="00750A1C">
        <w:t xml:space="preserve">auch den Verschleiß an </w:t>
      </w:r>
      <w:r w:rsidR="00BA2D3F">
        <w:t>Werkzeugen</w:t>
      </w:r>
      <w:r w:rsidR="00750A1C">
        <w:t xml:space="preserve"> und Maschinen auf ein Minimum. Darüber </w:t>
      </w:r>
      <w:r w:rsidR="00F16834">
        <w:t>verfügen die</w:t>
      </w:r>
      <w:r w:rsidR="00750A1C">
        <w:t xml:space="preserve"> Linien, die diese Technologie nutzen, </w:t>
      </w:r>
      <w:r w:rsidR="00F16834">
        <w:t>über ideale Voraussetzungen</w:t>
      </w:r>
      <w:r w:rsidR="00750A1C">
        <w:t xml:space="preserve">, um die unterschiedlichsten Materialien wie Aluminium oder hochfeste Stähle zu </w:t>
      </w:r>
      <w:r w:rsidR="00750A1C">
        <w:lastRenderedPageBreak/>
        <w:t xml:space="preserve">verarbeiten. Auch oberflächenempfindliches Material kann </w:t>
      </w:r>
      <w:r w:rsidR="000207B1">
        <w:t xml:space="preserve">auf derselben Linie </w:t>
      </w:r>
      <w:r w:rsidR="00D607FE">
        <w:t>bei höchster</w:t>
      </w:r>
      <w:r w:rsidR="000207B1">
        <w:t xml:space="preserve"> </w:t>
      </w:r>
      <w:r w:rsidR="00D607FE">
        <w:t>Ausbringungsleistung</w:t>
      </w:r>
      <w:r w:rsidR="000207B1">
        <w:t xml:space="preserve"> sicher verarbeitet</w:t>
      </w:r>
      <w:r w:rsidR="00750A1C">
        <w:t xml:space="preserve"> werden.</w:t>
      </w:r>
    </w:p>
    <w:p w:rsidR="00750A1C" w:rsidRDefault="00750A1C" w:rsidP="00750A1C"/>
    <w:p w:rsidR="00931C08" w:rsidRDefault="00750A1C" w:rsidP="00750A1C">
      <w:r>
        <w:t xml:space="preserve">Allerdings ist eine hochproduktive Presse nur die </w:t>
      </w:r>
      <w:r w:rsidR="00B10FD8">
        <w:t>halbe Miete</w:t>
      </w:r>
      <w:r>
        <w:t xml:space="preserve">. </w:t>
      </w:r>
      <w:r w:rsidR="00B10FD8">
        <w:t xml:space="preserve">Die Bandzufuhr </w:t>
      </w:r>
      <w:r w:rsidR="008130C2">
        <w:t>davor</w:t>
      </w:r>
      <w:r w:rsidR="00B10FD8">
        <w:t xml:space="preserve"> und die Abstapelung der Platinen danach müssen mit der Presse mithalten</w:t>
      </w:r>
      <w:r>
        <w:t xml:space="preserve"> können: Die </w:t>
      </w:r>
      <w:r w:rsidR="003D0ABC">
        <w:t>Bandanlage</w:t>
      </w:r>
      <w:r>
        <w:t xml:space="preserve"> </w:t>
      </w:r>
      <w:r w:rsidR="003D0ABC">
        <w:t>erreicht</w:t>
      </w:r>
      <w:r>
        <w:t xml:space="preserve"> eine maximale </w:t>
      </w:r>
      <w:r w:rsidR="008130C2">
        <w:t>Bandg</w:t>
      </w:r>
      <w:r>
        <w:t>eschwindigkeit von 120 Metern pro Minute</w:t>
      </w:r>
      <w:r w:rsidR="00542DCC">
        <w:t>,</w:t>
      </w:r>
      <w:r>
        <w:t xml:space="preserve"> und der Rollenvorschub mit Servo-Direktantrieb eine Beschleunigung von bis zu 13 </w:t>
      </w:r>
      <w:r w:rsidR="00542DCC">
        <w:t>m</w:t>
      </w:r>
      <w:r>
        <w:t>/s²</w:t>
      </w:r>
      <w:r w:rsidR="00542DCC">
        <w:t>.</w:t>
      </w:r>
      <w:r>
        <w:t xml:space="preserve"> </w:t>
      </w:r>
      <w:r w:rsidR="00C64D3E">
        <w:t>Band</w:t>
      </w:r>
      <w:r>
        <w:t xml:space="preserve">reinigungsgeräte und </w:t>
      </w:r>
      <w:r w:rsidR="00C64D3E">
        <w:t>Bürsten</w:t>
      </w:r>
      <w:r>
        <w:t xml:space="preserve"> entlang der </w:t>
      </w:r>
      <w:r w:rsidR="00C64D3E">
        <w:t>gesamten Schnitt</w:t>
      </w:r>
      <w:r>
        <w:t>linie reduzieren die Reinigungsintervalle mit separaten Rollenpaaren für Stahl und Aluminium, inklusive automatischer Reinigungsanlagen mit Schnellwechselsystem. Das St</w:t>
      </w:r>
      <w:r w:rsidR="000706DA">
        <w:t>apler</w:t>
      </w:r>
      <w:r>
        <w:t xml:space="preserve">system </w:t>
      </w:r>
      <w:r w:rsidR="000706DA">
        <w:t>„</w:t>
      </w:r>
      <w:r>
        <w:t>Stop2Drop</w:t>
      </w:r>
      <w:r w:rsidR="000706DA">
        <w:t>“</w:t>
      </w:r>
      <w:r>
        <w:t xml:space="preserve"> am Ende der </w:t>
      </w:r>
      <w:r w:rsidR="000706DA">
        <w:t>Linie</w:t>
      </w:r>
      <w:r>
        <w:t xml:space="preserve"> garantiert eine hohe Teilequalität ohne </w:t>
      </w:r>
      <w:r w:rsidR="00F92DA1">
        <w:t>Bremsspuren und erhöht die</w:t>
      </w:r>
      <w:r>
        <w:t xml:space="preserve"> Ausbringung </w:t>
      </w:r>
      <w:r w:rsidR="00F92DA1">
        <w:t>von Platinen</w:t>
      </w:r>
      <w:r>
        <w:t xml:space="preserve">, die </w:t>
      </w:r>
      <w:r w:rsidR="00F92DA1">
        <w:t xml:space="preserve">breiter </w:t>
      </w:r>
      <w:r>
        <w:t>als 1.500 Millimeter sind.</w:t>
      </w:r>
    </w:p>
    <w:p w:rsidR="00977C9D" w:rsidRDefault="00977C9D" w:rsidP="007E1606"/>
    <w:p w:rsidR="00E81FB7" w:rsidRDefault="00E81FB7" w:rsidP="007E1606"/>
    <w:p w:rsidR="00E81FB7" w:rsidRPr="00E81FB7" w:rsidRDefault="00E81FB7" w:rsidP="00E81FB7">
      <w:pPr>
        <w:pStyle w:val="berschrift2"/>
      </w:pPr>
      <w:r w:rsidRPr="00E81FB7">
        <w:t>Internet</w:t>
      </w:r>
    </w:p>
    <w:p w:rsidR="00E81FB7" w:rsidRPr="00E81FB7" w:rsidRDefault="007B1B30" w:rsidP="00E81FB7">
      <w:hyperlink r:id="rId12" w:history="1">
        <w:r w:rsidR="00E81FB7" w:rsidRPr="00E81FB7">
          <w:rPr>
            <w:rStyle w:val="Hyperlink"/>
          </w:rPr>
          <w:t>www.schulergroup.com/automation</w:t>
        </w:r>
      </w:hyperlink>
    </w:p>
    <w:p w:rsidR="00E81FB7" w:rsidRDefault="00E81FB7" w:rsidP="00E81FB7"/>
    <w:p w:rsidR="004424BB" w:rsidRPr="00E81FB7" w:rsidRDefault="004424BB" w:rsidP="00E81FB7"/>
    <w:p w:rsidR="007E1606" w:rsidRPr="00BD5873" w:rsidRDefault="007E1606" w:rsidP="00544665">
      <w:pPr>
        <w:pStyle w:val="berschrift2"/>
        <w:rPr>
          <w:lang w:eastAsia="zh-CN"/>
        </w:rPr>
      </w:pPr>
      <w:r w:rsidRPr="00BD5873">
        <w:t>Bildunterschriften</w:t>
      </w:r>
      <w:r w:rsidR="009C726A" w:rsidRPr="00BD5873">
        <w:t xml:space="preserve"> </w:t>
      </w:r>
    </w:p>
    <w:p w:rsidR="00500AE5" w:rsidRDefault="007B021A" w:rsidP="00500AE5">
      <w:pPr>
        <w:rPr>
          <w:color w:val="000000"/>
        </w:rPr>
      </w:pPr>
      <w:r w:rsidRPr="00BD5873">
        <w:t>Bild</w:t>
      </w:r>
      <w:r w:rsidR="004424BB">
        <w:t>1</w:t>
      </w:r>
      <w:r w:rsidR="00500AE5">
        <w:t>.jpg</w:t>
      </w:r>
      <w:r w:rsidR="00500AE5">
        <w:rPr>
          <w:color w:val="000000"/>
        </w:rPr>
        <w:t>:</w:t>
      </w:r>
      <w:r w:rsidR="006E25C1">
        <w:rPr>
          <w:color w:val="000000"/>
        </w:rPr>
        <w:t xml:space="preserve"> </w:t>
      </w:r>
      <w:r w:rsidR="004424BB">
        <w:rPr>
          <w:color w:val="000000"/>
        </w:rPr>
        <w:t>Seit Anfang 2016 ist die Schnittlinie von Schuler am Standort von thyssenkrupp Materials de Mexico in Silao in Betrieb.</w:t>
      </w:r>
    </w:p>
    <w:p w:rsidR="004424BB" w:rsidRPr="00BD5873" w:rsidRDefault="004424BB" w:rsidP="00500AE5">
      <w:r>
        <w:t>Bild2.jpg: Von der Bandzuführanlage bis hin zum Stapler hat Schuler alle Komponenten geliefert.</w:t>
      </w:r>
    </w:p>
    <w:p w:rsidR="002F3FCE" w:rsidRPr="002F3FCE" w:rsidRDefault="002F3FCE" w:rsidP="008E1F8F">
      <w:pPr>
        <w:ind w:right="-15"/>
        <w:outlineLvl w:val="0"/>
        <w:rPr>
          <w:rFonts w:cs="Arial"/>
          <w:i/>
          <w:lang w:eastAsia="zh-CN"/>
        </w:rPr>
      </w:pPr>
      <w:r>
        <w:rPr>
          <w:rFonts w:cs="Arial"/>
          <w:i/>
          <w:lang w:eastAsia="zh-CN"/>
        </w:rPr>
        <w:t>Bitte als Bildquelle Schuler angeben.</w:t>
      </w:r>
    </w:p>
    <w:p w:rsidR="004C4B0B" w:rsidRDefault="004C4B0B">
      <w:pPr>
        <w:spacing w:line="240" w:lineRule="auto"/>
        <w:rPr>
          <w:rFonts w:cs="Arial"/>
          <w:lang w:eastAsia="zh-CN"/>
        </w:rPr>
      </w:pPr>
    </w:p>
    <w:p w:rsidR="00E81FB7" w:rsidRDefault="00E81FB7">
      <w:pPr>
        <w:spacing w:line="240" w:lineRule="auto"/>
        <w:rPr>
          <w:rFonts w:cs="Arial"/>
          <w:lang w:eastAsia="zh-CN"/>
        </w:rPr>
      </w:pPr>
      <w:r>
        <w:rPr>
          <w:rFonts w:cs="Arial"/>
          <w:lang w:eastAsia="zh-CN"/>
        </w:rPr>
        <w:br w:type="page"/>
      </w:r>
    </w:p>
    <w:p w:rsidR="002F3FCE" w:rsidRPr="00BD5873" w:rsidRDefault="002F3FCE" w:rsidP="008E1F8F">
      <w:pPr>
        <w:ind w:right="-15"/>
        <w:outlineLvl w:val="0"/>
        <w:rPr>
          <w:rFonts w:cs="Arial"/>
          <w:lang w:eastAsia="zh-CN"/>
        </w:rPr>
      </w:pPr>
    </w:p>
    <w:p w:rsidR="005833D5" w:rsidRPr="00BD5873" w:rsidRDefault="005833D5" w:rsidP="008E1F8F">
      <w:pPr>
        <w:pBdr>
          <w:top w:val="single" w:sz="4" w:space="1" w:color="auto"/>
        </w:pBdr>
        <w:spacing w:line="240" w:lineRule="auto"/>
        <w:jc w:val="both"/>
        <w:rPr>
          <w:lang w:eastAsia="zh-CN"/>
        </w:rPr>
      </w:pPr>
    </w:p>
    <w:p w:rsidR="005833D5" w:rsidRPr="00BD5873" w:rsidRDefault="005833D5" w:rsidP="008E1F8F">
      <w:pPr>
        <w:spacing w:line="240" w:lineRule="auto"/>
        <w:ind w:right="-15"/>
        <w:jc w:val="both"/>
        <w:outlineLvl w:val="0"/>
        <w:rPr>
          <w:b/>
          <w:i/>
        </w:rPr>
      </w:pPr>
      <w:r w:rsidRPr="00BD5873">
        <w:rPr>
          <w:b/>
          <w:i/>
        </w:rPr>
        <w:t xml:space="preserve">Über den Schuler-Konzern – </w:t>
      </w:r>
      <w:hyperlink r:id="rId13" w:history="1">
        <w:r w:rsidR="00671E3C" w:rsidRPr="00BD5873">
          <w:rPr>
            <w:rStyle w:val="Hyperlink"/>
            <w:b/>
            <w:i/>
          </w:rPr>
          <w:t>www.schulergroup.com</w:t>
        </w:r>
      </w:hyperlink>
    </w:p>
    <w:p w:rsidR="00F85478" w:rsidRDefault="007C5293">
      <w:pPr>
        <w:spacing w:line="240" w:lineRule="auto"/>
        <w:ind w:right="-15"/>
        <w:jc w:val="both"/>
        <w:outlineLvl w:val="0"/>
        <w:rPr>
          <w:i/>
        </w:rPr>
      </w:pPr>
      <w:r w:rsidRPr="00BD5873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Systemlösungen für Luft- und Raumfahrt, den Schienenverkehr und die Großrohr-Fertigung. Im Geschäftsjahr 201</w:t>
      </w:r>
      <w:r w:rsidR="00080993">
        <w:rPr>
          <w:i/>
        </w:rPr>
        <w:t>6</w:t>
      </w:r>
      <w:r w:rsidRPr="00BD5873">
        <w:rPr>
          <w:i/>
        </w:rPr>
        <w:t xml:space="preserve"> erzi</w:t>
      </w:r>
      <w:r w:rsidR="00080993">
        <w:rPr>
          <w:i/>
        </w:rPr>
        <w:t>elte Schuler einen Umsatz von 1.174</w:t>
      </w:r>
      <w:r w:rsidRPr="00BD5873">
        <w:rPr>
          <w:i/>
        </w:rPr>
        <w:t xml:space="preserve"> Mill</w:t>
      </w:r>
      <w:r w:rsidR="00080993">
        <w:rPr>
          <w:i/>
        </w:rPr>
        <w:t>ion</w:t>
      </w:r>
      <w:r w:rsidRPr="00BD5873">
        <w:rPr>
          <w:i/>
        </w:rPr>
        <w:t>en Euro. Nach der Übernahme des Werkzeugbauers AWEBA und der Mehrheitsbeteiligung am chinesischen Pressenhersteller Yadon ist Schuler mit rund 6.</w:t>
      </w:r>
      <w:r w:rsidR="00080993">
        <w:rPr>
          <w:i/>
        </w:rPr>
        <w:t>6</w:t>
      </w:r>
      <w:r w:rsidRPr="00BD5873">
        <w:rPr>
          <w:i/>
        </w:rPr>
        <w:t xml:space="preserve">00 Mitarbeitern in 40 Ländern präsent. Schuler gehört mehrheitlich zur </w:t>
      </w:r>
      <w:r w:rsidR="008806E1" w:rsidRPr="00BD5873">
        <w:rPr>
          <w:i/>
        </w:rPr>
        <w:t>österreichischen ANDRITZ-Gruppe.</w:t>
      </w:r>
    </w:p>
    <w:p w:rsidR="004424BB" w:rsidRDefault="004424BB">
      <w:pPr>
        <w:spacing w:line="240" w:lineRule="auto"/>
        <w:ind w:right="-15"/>
        <w:jc w:val="both"/>
        <w:outlineLvl w:val="0"/>
        <w:rPr>
          <w:i/>
        </w:rPr>
      </w:pPr>
    </w:p>
    <w:p w:rsidR="004424BB" w:rsidRDefault="004424BB">
      <w:pPr>
        <w:spacing w:line="240" w:lineRule="auto"/>
        <w:ind w:right="-15"/>
        <w:jc w:val="both"/>
        <w:outlineLvl w:val="0"/>
        <w:rPr>
          <w:b/>
          <w:i/>
        </w:rPr>
      </w:pPr>
      <w:r>
        <w:rPr>
          <w:b/>
          <w:i/>
        </w:rPr>
        <w:t xml:space="preserve">Über thyssenkrupp Materials de Mexico – </w:t>
      </w:r>
      <w:hyperlink r:id="rId14" w:history="1">
        <w:r w:rsidRPr="00B71532">
          <w:rPr>
            <w:rStyle w:val="Hyperlink"/>
            <w:b/>
            <w:i/>
          </w:rPr>
          <w:t>www.tkmna.com</w:t>
        </w:r>
      </w:hyperlink>
    </w:p>
    <w:p w:rsidR="004424BB" w:rsidRDefault="004424BB">
      <w:pPr>
        <w:spacing w:line="240" w:lineRule="auto"/>
        <w:ind w:right="-15"/>
        <w:jc w:val="both"/>
        <w:outlineLvl w:val="0"/>
        <w:rPr>
          <w:i/>
        </w:rPr>
      </w:pPr>
      <w:r>
        <w:rPr>
          <w:i/>
        </w:rPr>
        <w:t xml:space="preserve">Am Standort Silao bietet thyssenkrupp Materials de Mexico S.A. de C.V. </w:t>
      </w:r>
      <w:r w:rsidR="007A701A">
        <w:rPr>
          <w:i/>
        </w:rPr>
        <w:t>Platinenschnitt</w:t>
      </w:r>
      <w:r>
        <w:rPr>
          <w:i/>
        </w:rPr>
        <w:t xml:space="preserve"> </w:t>
      </w:r>
      <w:r w:rsidR="007A701A">
        <w:rPr>
          <w:i/>
        </w:rPr>
        <w:t>und Lager-Services für Produkte aus Aluminium und Stahl in der Automobilindustrie sowie Luft- und Raumfahrt. Zusammen mit Standorten in Saltillo und Puebla zählt die Belegschaft rund 450 Beschäftigte.</w:t>
      </w:r>
    </w:p>
    <w:p w:rsidR="007A701A" w:rsidRDefault="007A701A">
      <w:pPr>
        <w:spacing w:line="240" w:lineRule="auto"/>
        <w:ind w:right="-15"/>
        <w:jc w:val="both"/>
        <w:outlineLvl w:val="0"/>
        <w:rPr>
          <w:i/>
        </w:rPr>
      </w:pPr>
    </w:p>
    <w:p w:rsidR="007A701A" w:rsidRPr="004424BB" w:rsidRDefault="001145A5">
      <w:pPr>
        <w:spacing w:line="240" w:lineRule="auto"/>
        <w:ind w:right="-15"/>
        <w:jc w:val="both"/>
        <w:outlineLvl w:val="0"/>
        <w:rPr>
          <w:i/>
          <w:lang w:eastAsia="zh-CN"/>
        </w:rPr>
      </w:pPr>
      <w:r>
        <w:rPr>
          <w:i/>
        </w:rPr>
        <w:t>thyssenkrupp</w:t>
      </w:r>
      <w:r w:rsidR="007A701A">
        <w:rPr>
          <w:i/>
        </w:rPr>
        <w:t xml:space="preserve"> Materials de Mexico gehört </w:t>
      </w:r>
      <w:r w:rsidR="006115C1">
        <w:rPr>
          <w:i/>
        </w:rPr>
        <w:t xml:space="preserve">zu </w:t>
      </w:r>
      <w:r w:rsidR="006115C1" w:rsidRPr="006115C1">
        <w:rPr>
          <w:i/>
        </w:rPr>
        <w:t xml:space="preserve">thyssenkrupp Materials NA, Inc., einem führenden nordamerikanischen Anbieter von Produktionsmaterialien und integrierten Service-Lösungen. Mit über 2.900 </w:t>
      </w:r>
      <w:r w:rsidR="006115C1">
        <w:rPr>
          <w:i/>
        </w:rPr>
        <w:t>Beschäftigten erzielt</w:t>
      </w:r>
      <w:r w:rsidR="006115C1" w:rsidRPr="006115C1">
        <w:rPr>
          <w:i/>
        </w:rPr>
        <w:t xml:space="preserve"> das Unternehmen einen Jahresumsatz von 2,4 Milliarden Euro und </w:t>
      </w:r>
      <w:r w:rsidR="00E62F06">
        <w:rPr>
          <w:i/>
        </w:rPr>
        <w:t>unterhält</w:t>
      </w:r>
      <w:r w:rsidR="006115C1" w:rsidRPr="006115C1">
        <w:rPr>
          <w:i/>
        </w:rPr>
        <w:t xml:space="preserve"> mehr als 90 Standorte</w:t>
      </w:r>
      <w:r w:rsidR="008D17E8" w:rsidRPr="008D17E8">
        <w:rPr>
          <w:i/>
        </w:rPr>
        <w:t xml:space="preserve"> </w:t>
      </w:r>
      <w:r w:rsidR="008D17E8">
        <w:rPr>
          <w:i/>
        </w:rPr>
        <w:t>in Nordamerika</w:t>
      </w:r>
      <w:r w:rsidR="006115C1" w:rsidRPr="006115C1">
        <w:rPr>
          <w:i/>
        </w:rPr>
        <w:t xml:space="preserve">. Insgesamt </w:t>
      </w:r>
      <w:r w:rsidR="008D17E8">
        <w:rPr>
          <w:i/>
        </w:rPr>
        <w:t>beschäftigt</w:t>
      </w:r>
      <w:r w:rsidR="006115C1" w:rsidRPr="006115C1">
        <w:rPr>
          <w:i/>
        </w:rPr>
        <w:t xml:space="preserve"> der thyssenkrupp Konzern </w:t>
      </w:r>
      <w:r w:rsidR="008D17E8">
        <w:rPr>
          <w:i/>
        </w:rPr>
        <w:t xml:space="preserve">weltweit </w:t>
      </w:r>
      <w:r w:rsidR="006115C1" w:rsidRPr="006115C1">
        <w:rPr>
          <w:i/>
        </w:rPr>
        <w:t xml:space="preserve">mehr als 155.000 </w:t>
      </w:r>
      <w:r w:rsidR="008D17E8">
        <w:rPr>
          <w:i/>
        </w:rPr>
        <w:t>Beschäftigte</w:t>
      </w:r>
      <w:r w:rsidR="006115C1" w:rsidRPr="006115C1">
        <w:rPr>
          <w:i/>
        </w:rPr>
        <w:t xml:space="preserve"> in fast 80 Ländern, die Technologien, Produkte und Dienstleistungen für nachhaltigen Fortschritt entwickeln. Im Geschäftsjahr 2015/2016 erwirtschaftete thyssenkrupp welt</w:t>
      </w:r>
      <w:r w:rsidR="008D17E8">
        <w:rPr>
          <w:i/>
        </w:rPr>
        <w:t>weit einen Umsatz von rund 39 Milliarden</w:t>
      </w:r>
      <w:r w:rsidR="006115C1" w:rsidRPr="006115C1">
        <w:rPr>
          <w:i/>
        </w:rPr>
        <w:t xml:space="preserve"> Euro.</w:t>
      </w:r>
    </w:p>
    <w:sectPr w:rsidR="007A701A" w:rsidRPr="004424BB" w:rsidSect="007E1606">
      <w:headerReference w:type="default" r:id="rId15"/>
      <w:footerReference w:type="default" r:id="rId16"/>
      <w:headerReference w:type="first" r:id="rId17"/>
      <w:footerReference w:type="first" r:id="rId18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12D" w:rsidRDefault="009C212D" w:rsidP="007E132D">
      <w:r>
        <w:separator/>
      </w:r>
    </w:p>
    <w:p w:rsidR="009C212D" w:rsidRDefault="009C212D" w:rsidP="007E132D"/>
  </w:endnote>
  <w:endnote w:type="continuationSeparator" w:id="0">
    <w:p w:rsidR="009C212D" w:rsidRDefault="009C212D" w:rsidP="007E132D">
      <w:r>
        <w:continuationSeparator/>
      </w:r>
    </w:p>
    <w:p w:rsidR="009C212D" w:rsidRDefault="009C212D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09"/>
    </w:tblGrid>
    <w:tr w:rsidR="00377DED" w:rsidRPr="007E1606" w:rsidTr="007E1606">
      <w:trPr>
        <w:trHeight w:hRule="exact" w:val="227"/>
      </w:trPr>
      <w:tc>
        <w:tcPr>
          <w:tcW w:w="2409" w:type="dxa"/>
          <w:shd w:val="clear" w:color="auto" w:fill="auto"/>
        </w:tcPr>
        <w:p w:rsidR="00377DED" w:rsidRPr="007E1606" w:rsidRDefault="00377DED" w:rsidP="00086F40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B1B3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 xml:space="preserve"> &gt; 1 "Seite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7B1B30">
            <w:rPr>
              <w:rFonts w:eastAsia="Calibri"/>
              <w:noProof/>
            </w:rPr>
            <w:instrText>2</w:instrText>
          </w:r>
          <w:r w:rsidRPr="007E1606">
            <w:rPr>
              <w:rFonts w:eastAsia="Calibri"/>
            </w:rPr>
            <w:fldChar w:fldCharType="end"/>
          </w:r>
          <w:r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7B1B30">
            <w:rPr>
              <w:rFonts w:eastAsia="Calibri"/>
              <w:noProof/>
            </w:rPr>
            <w:instrText>4</w:instrText>
          </w:r>
          <w:r w:rsidRPr="007E1606">
            <w:rPr>
              <w:rFonts w:eastAsia="Calibri"/>
              <w:noProof/>
            </w:rPr>
            <w:fldChar w:fldCharType="end"/>
          </w:r>
          <w:r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7B1B30" w:rsidRPr="007E1606">
            <w:rPr>
              <w:rFonts w:eastAsia="Calibri"/>
              <w:noProof/>
            </w:rPr>
            <w:t xml:space="preserve">Seite </w:t>
          </w:r>
          <w:r w:rsidR="007B1B30">
            <w:rPr>
              <w:rFonts w:eastAsia="Calibri"/>
              <w:noProof/>
            </w:rPr>
            <w:t>2</w:t>
          </w:r>
          <w:r w:rsidR="007B1B30" w:rsidRPr="007E1606">
            <w:rPr>
              <w:rFonts w:eastAsia="Calibri"/>
              <w:noProof/>
            </w:rPr>
            <w:t xml:space="preserve"> von </w:t>
          </w:r>
          <w:r w:rsidR="007B1B30">
            <w:rPr>
              <w:rFonts w:eastAsia="Calibri"/>
              <w:noProof/>
            </w:rPr>
            <w:t>4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3363B" w:rsidRPr="00D16703" w:rsidRDefault="00E3363B" w:rsidP="007E132D">
    <w:pPr>
      <w:pStyle w:val="Fuzeile"/>
      <w:rPr>
        <w:lang w:val="it-IT"/>
      </w:rPr>
    </w:pPr>
  </w:p>
  <w:p w:rsidR="00E90330" w:rsidRDefault="00E90330" w:rsidP="007E132D"/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12D" w:rsidRDefault="009C212D" w:rsidP="007E132D">
      <w:r>
        <w:separator/>
      </w:r>
    </w:p>
    <w:p w:rsidR="009C212D" w:rsidRDefault="009C212D" w:rsidP="007E132D"/>
  </w:footnote>
  <w:footnote w:type="continuationSeparator" w:id="0">
    <w:p w:rsidR="009C212D" w:rsidRDefault="009C212D" w:rsidP="007E132D">
      <w:r>
        <w:continuationSeparator/>
      </w:r>
    </w:p>
    <w:p w:rsidR="009C212D" w:rsidRDefault="009C212D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 wp14:anchorId="56611004" wp14:editId="56611005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 wp14:anchorId="56611006" wp14:editId="56611007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 wp14:anchorId="56611008" wp14:editId="56611009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5661100A" wp14:editId="5661100B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4577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61E"/>
    <w:rsid w:val="00003CBE"/>
    <w:rsid w:val="00004C7F"/>
    <w:rsid w:val="00013DB3"/>
    <w:rsid w:val="000150F8"/>
    <w:rsid w:val="000207B1"/>
    <w:rsid w:val="00023FEF"/>
    <w:rsid w:val="000269A7"/>
    <w:rsid w:val="0003136E"/>
    <w:rsid w:val="00031750"/>
    <w:rsid w:val="00031BDB"/>
    <w:rsid w:val="00033BD2"/>
    <w:rsid w:val="00040E2B"/>
    <w:rsid w:val="0004118A"/>
    <w:rsid w:val="00044DAD"/>
    <w:rsid w:val="000502EB"/>
    <w:rsid w:val="000558A7"/>
    <w:rsid w:val="00063F33"/>
    <w:rsid w:val="0006568E"/>
    <w:rsid w:val="000706DA"/>
    <w:rsid w:val="000716BA"/>
    <w:rsid w:val="00080993"/>
    <w:rsid w:val="0008228F"/>
    <w:rsid w:val="0008421F"/>
    <w:rsid w:val="00086F40"/>
    <w:rsid w:val="00090D86"/>
    <w:rsid w:val="00097C05"/>
    <w:rsid w:val="000A42BB"/>
    <w:rsid w:val="000A52A8"/>
    <w:rsid w:val="000A6E64"/>
    <w:rsid w:val="000B704A"/>
    <w:rsid w:val="000C0CAD"/>
    <w:rsid w:val="000C4877"/>
    <w:rsid w:val="000C7384"/>
    <w:rsid w:val="000D36AC"/>
    <w:rsid w:val="000E228F"/>
    <w:rsid w:val="000E5070"/>
    <w:rsid w:val="000F11C6"/>
    <w:rsid w:val="000F2F77"/>
    <w:rsid w:val="000F3CBB"/>
    <w:rsid w:val="000F797E"/>
    <w:rsid w:val="00102187"/>
    <w:rsid w:val="001145A5"/>
    <w:rsid w:val="00124619"/>
    <w:rsid w:val="00130A5F"/>
    <w:rsid w:val="00136218"/>
    <w:rsid w:val="001365B4"/>
    <w:rsid w:val="00136E90"/>
    <w:rsid w:val="00152C69"/>
    <w:rsid w:val="001631E1"/>
    <w:rsid w:val="0016339C"/>
    <w:rsid w:val="0016495A"/>
    <w:rsid w:val="00170320"/>
    <w:rsid w:val="00173722"/>
    <w:rsid w:val="0017697C"/>
    <w:rsid w:val="0017700B"/>
    <w:rsid w:val="0017719D"/>
    <w:rsid w:val="0018046E"/>
    <w:rsid w:val="00186BE4"/>
    <w:rsid w:val="001A1955"/>
    <w:rsid w:val="001A3857"/>
    <w:rsid w:val="001A65F5"/>
    <w:rsid w:val="001A6B71"/>
    <w:rsid w:val="001B1B07"/>
    <w:rsid w:val="001C1FA2"/>
    <w:rsid w:val="001C37DF"/>
    <w:rsid w:val="001C3EE2"/>
    <w:rsid w:val="001C4EEA"/>
    <w:rsid w:val="001C5F13"/>
    <w:rsid w:val="001D682F"/>
    <w:rsid w:val="001D6FFF"/>
    <w:rsid w:val="001E0C3C"/>
    <w:rsid w:val="001E24C2"/>
    <w:rsid w:val="001E6804"/>
    <w:rsid w:val="001F01B6"/>
    <w:rsid w:val="001F13A3"/>
    <w:rsid w:val="001F37FF"/>
    <w:rsid w:val="001F5DFD"/>
    <w:rsid w:val="001F5E8E"/>
    <w:rsid w:val="001F6280"/>
    <w:rsid w:val="00201100"/>
    <w:rsid w:val="00201A17"/>
    <w:rsid w:val="002077B7"/>
    <w:rsid w:val="00212513"/>
    <w:rsid w:val="00215C8A"/>
    <w:rsid w:val="002176D8"/>
    <w:rsid w:val="002315E0"/>
    <w:rsid w:val="00232839"/>
    <w:rsid w:val="002330FB"/>
    <w:rsid w:val="00234B60"/>
    <w:rsid w:val="002362D1"/>
    <w:rsid w:val="0024359B"/>
    <w:rsid w:val="00252B4A"/>
    <w:rsid w:val="002712C2"/>
    <w:rsid w:val="00272180"/>
    <w:rsid w:val="002736D5"/>
    <w:rsid w:val="002820B3"/>
    <w:rsid w:val="002861B6"/>
    <w:rsid w:val="002A1D04"/>
    <w:rsid w:val="002A2445"/>
    <w:rsid w:val="002A2776"/>
    <w:rsid w:val="002A3A54"/>
    <w:rsid w:val="002A42B6"/>
    <w:rsid w:val="002A4B0E"/>
    <w:rsid w:val="002B391B"/>
    <w:rsid w:val="002B41E8"/>
    <w:rsid w:val="002C2269"/>
    <w:rsid w:val="002F39AA"/>
    <w:rsid w:val="002F3FCE"/>
    <w:rsid w:val="00302223"/>
    <w:rsid w:val="00303F0E"/>
    <w:rsid w:val="00307B6B"/>
    <w:rsid w:val="003116EC"/>
    <w:rsid w:val="00321A9C"/>
    <w:rsid w:val="00321D46"/>
    <w:rsid w:val="00321FC7"/>
    <w:rsid w:val="003230D4"/>
    <w:rsid w:val="00323555"/>
    <w:rsid w:val="00333D5A"/>
    <w:rsid w:val="00340EFD"/>
    <w:rsid w:val="003439A6"/>
    <w:rsid w:val="00360665"/>
    <w:rsid w:val="00363740"/>
    <w:rsid w:val="00365A9E"/>
    <w:rsid w:val="00367B74"/>
    <w:rsid w:val="003717AF"/>
    <w:rsid w:val="003728F6"/>
    <w:rsid w:val="00373C01"/>
    <w:rsid w:val="00377DED"/>
    <w:rsid w:val="00383DB4"/>
    <w:rsid w:val="0039174B"/>
    <w:rsid w:val="00396B99"/>
    <w:rsid w:val="003A1190"/>
    <w:rsid w:val="003A29B0"/>
    <w:rsid w:val="003C1CBC"/>
    <w:rsid w:val="003C457B"/>
    <w:rsid w:val="003C5D77"/>
    <w:rsid w:val="003C626A"/>
    <w:rsid w:val="003D0ABC"/>
    <w:rsid w:val="003D1D14"/>
    <w:rsid w:val="003D76C7"/>
    <w:rsid w:val="003E110F"/>
    <w:rsid w:val="003E30C0"/>
    <w:rsid w:val="003E3966"/>
    <w:rsid w:val="003E7B2A"/>
    <w:rsid w:val="003F0681"/>
    <w:rsid w:val="003F5DC0"/>
    <w:rsid w:val="003F6888"/>
    <w:rsid w:val="004001A5"/>
    <w:rsid w:val="00403EFF"/>
    <w:rsid w:val="0041492D"/>
    <w:rsid w:val="004156E7"/>
    <w:rsid w:val="00415BFD"/>
    <w:rsid w:val="00435232"/>
    <w:rsid w:val="004355F7"/>
    <w:rsid w:val="004400EC"/>
    <w:rsid w:val="004424BB"/>
    <w:rsid w:val="004434D0"/>
    <w:rsid w:val="0045780F"/>
    <w:rsid w:val="00460038"/>
    <w:rsid w:val="00462A5B"/>
    <w:rsid w:val="00467760"/>
    <w:rsid w:val="00470CF6"/>
    <w:rsid w:val="004711E7"/>
    <w:rsid w:val="00476782"/>
    <w:rsid w:val="00476D9C"/>
    <w:rsid w:val="004779A5"/>
    <w:rsid w:val="004834A8"/>
    <w:rsid w:val="00485C15"/>
    <w:rsid w:val="00485C6B"/>
    <w:rsid w:val="004876E8"/>
    <w:rsid w:val="004B0587"/>
    <w:rsid w:val="004B1143"/>
    <w:rsid w:val="004B5F4D"/>
    <w:rsid w:val="004C30D3"/>
    <w:rsid w:val="004C4B0B"/>
    <w:rsid w:val="004C4B30"/>
    <w:rsid w:val="004C697D"/>
    <w:rsid w:val="004D026C"/>
    <w:rsid w:val="004D0672"/>
    <w:rsid w:val="004D25FE"/>
    <w:rsid w:val="004D76DD"/>
    <w:rsid w:val="004E78B3"/>
    <w:rsid w:val="004F1DCE"/>
    <w:rsid w:val="00500AE5"/>
    <w:rsid w:val="0050248C"/>
    <w:rsid w:val="00503100"/>
    <w:rsid w:val="00503F1D"/>
    <w:rsid w:val="0050754B"/>
    <w:rsid w:val="0051416F"/>
    <w:rsid w:val="00520B66"/>
    <w:rsid w:val="0053040D"/>
    <w:rsid w:val="00531DDB"/>
    <w:rsid w:val="00533491"/>
    <w:rsid w:val="00540E46"/>
    <w:rsid w:val="00541575"/>
    <w:rsid w:val="00542DCC"/>
    <w:rsid w:val="00544665"/>
    <w:rsid w:val="00552A9D"/>
    <w:rsid w:val="005547DF"/>
    <w:rsid w:val="005552A2"/>
    <w:rsid w:val="00560796"/>
    <w:rsid w:val="0056768B"/>
    <w:rsid w:val="00575FA0"/>
    <w:rsid w:val="00576FC5"/>
    <w:rsid w:val="00581F38"/>
    <w:rsid w:val="005833D5"/>
    <w:rsid w:val="00586389"/>
    <w:rsid w:val="00587683"/>
    <w:rsid w:val="005922FE"/>
    <w:rsid w:val="0059377E"/>
    <w:rsid w:val="005958D9"/>
    <w:rsid w:val="00595D96"/>
    <w:rsid w:val="00596272"/>
    <w:rsid w:val="00596E22"/>
    <w:rsid w:val="005C0BBB"/>
    <w:rsid w:val="005C2EB4"/>
    <w:rsid w:val="005C6695"/>
    <w:rsid w:val="005C6AE3"/>
    <w:rsid w:val="005E0E62"/>
    <w:rsid w:val="005E7BD5"/>
    <w:rsid w:val="005F46D4"/>
    <w:rsid w:val="005F680D"/>
    <w:rsid w:val="005F6D99"/>
    <w:rsid w:val="00601238"/>
    <w:rsid w:val="0060142A"/>
    <w:rsid w:val="00605ED4"/>
    <w:rsid w:val="006063E9"/>
    <w:rsid w:val="00610CA7"/>
    <w:rsid w:val="006115C1"/>
    <w:rsid w:val="006159F5"/>
    <w:rsid w:val="00615A26"/>
    <w:rsid w:val="006203F1"/>
    <w:rsid w:val="00621A76"/>
    <w:rsid w:val="0062363F"/>
    <w:rsid w:val="00632CB6"/>
    <w:rsid w:val="0063314A"/>
    <w:rsid w:val="006342E5"/>
    <w:rsid w:val="00643FFE"/>
    <w:rsid w:val="0065451D"/>
    <w:rsid w:val="00654B60"/>
    <w:rsid w:val="00660D47"/>
    <w:rsid w:val="00671E3C"/>
    <w:rsid w:val="00672EF4"/>
    <w:rsid w:val="00674EF3"/>
    <w:rsid w:val="006813B8"/>
    <w:rsid w:val="0068251B"/>
    <w:rsid w:val="006848FF"/>
    <w:rsid w:val="006852A2"/>
    <w:rsid w:val="00687868"/>
    <w:rsid w:val="006A214A"/>
    <w:rsid w:val="006A31D9"/>
    <w:rsid w:val="006A3D43"/>
    <w:rsid w:val="006A5B3D"/>
    <w:rsid w:val="006A659E"/>
    <w:rsid w:val="006A7F52"/>
    <w:rsid w:val="006B3B86"/>
    <w:rsid w:val="006C1432"/>
    <w:rsid w:val="006C3AE7"/>
    <w:rsid w:val="006C5E40"/>
    <w:rsid w:val="006D3F79"/>
    <w:rsid w:val="006D7242"/>
    <w:rsid w:val="006D75E8"/>
    <w:rsid w:val="006E25C1"/>
    <w:rsid w:val="00704205"/>
    <w:rsid w:val="00713DCC"/>
    <w:rsid w:val="00714E5C"/>
    <w:rsid w:val="007200D9"/>
    <w:rsid w:val="0072042B"/>
    <w:rsid w:val="00722C59"/>
    <w:rsid w:val="00723379"/>
    <w:rsid w:val="00733AAF"/>
    <w:rsid w:val="00734AA5"/>
    <w:rsid w:val="00743537"/>
    <w:rsid w:val="0074799D"/>
    <w:rsid w:val="00750A1C"/>
    <w:rsid w:val="00751D40"/>
    <w:rsid w:val="0075307C"/>
    <w:rsid w:val="00760460"/>
    <w:rsid w:val="007649A2"/>
    <w:rsid w:val="00776DEF"/>
    <w:rsid w:val="00780F06"/>
    <w:rsid w:val="007826E4"/>
    <w:rsid w:val="00784E5A"/>
    <w:rsid w:val="00787DDC"/>
    <w:rsid w:val="00794AEE"/>
    <w:rsid w:val="00797231"/>
    <w:rsid w:val="007A0A1F"/>
    <w:rsid w:val="007A701A"/>
    <w:rsid w:val="007B021A"/>
    <w:rsid w:val="007B0BF4"/>
    <w:rsid w:val="007B0E98"/>
    <w:rsid w:val="007B1B30"/>
    <w:rsid w:val="007C04B7"/>
    <w:rsid w:val="007C16F5"/>
    <w:rsid w:val="007C5293"/>
    <w:rsid w:val="007D3BEE"/>
    <w:rsid w:val="007D4426"/>
    <w:rsid w:val="007D5934"/>
    <w:rsid w:val="007D5C4E"/>
    <w:rsid w:val="007E132D"/>
    <w:rsid w:val="007E1606"/>
    <w:rsid w:val="007E1DB5"/>
    <w:rsid w:val="007E3244"/>
    <w:rsid w:val="007E664A"/>
    <w:rsid w:val="007E66F6"/>
    <w:rsid w:val="007F155D"/>
    <w:rsid w:val="007F4512"/>
    <w:rsid w:val="007F48AD"/>
    <w:rsid w:val="007F5142"/>
    <w:rsid w:val="008041EC"/>
    <w:rsid w:val="0080525A"/>
    <w:rsid w:val="008053A1"/>
    <w:rsid w:val="008075C4"/>
    <w:rsid w:val="008130C2"/>
    <w:rsid w:val="00814290"/>
    <w:rsid w:val="008160C1"/>
    <w:rsid w:val="00821B54"/>
    <w:rsid w:val="00821E5D"/>
    <w:rsid w:val="00822597"/>
    <w:rsid w:val="008258E8"/>
    <w:rsid w:val="00831C9D"/>
    <w:rsid w:val="008334D5"/>
    <w:rsid w:val="00835655"/>
    <w:rsid w:val="00840561"/>
    <w:rsid w:val="008447A0"/>
    <w:rsid w:val="00850958"/>
    <w:rsid w:val="008550F6"/>
    <w:rsid w:val="00855DE0"/>
    <w:rsid w:val="00856B94"/>
    <w:rsid w:val="0086361E"/>
    <w:rsid w:val="00865B83"/>
    <w:rsid w:val="008718D2"/>
    <w:rsid w:val="0087295F"/>
    <w:rsid w:val="00876E6E"/>
    <w:rsid w:val="00877DC8"/>
    <w:rsid w:val="008806E1"/>
    <w:rsid w:val="00886847"/>
    <w:rsid w:val="00894865"/>
    <w:rsid w:val="008B5E40"/>
    <w:rsid w:val="008B7DC6"/>
    <w:rsid w:val="008C4F0F"/>
    <w:rsid w:val="008C6578"/>
    <w:rsid w:val="008D1374"/>
    <w:rsid w:val="008D17E8"/>
    <w:rsid w:val="008D2287"/>
    <w:rsid w:val="008D67FA"/>
    <w:rsid w:val="008E1F8F"/>
    <w:rsid w:val="008E2863"/>
    <w:rsid w:val="008F294C"/>
    <w:rsid w:val="008F5E25"/>
    <w:rsid w:val="008F7621"/>
    <w:rsid w:val="00904F42"/>
    <w:rsid w:val="009060ED"/>
    <w:rsid w:val="00913D01"/>
    <w:rsid w:val="00920948"/>
    <w:rsid w:val="00920E41"/>
    <w:rsid w:val="00926076"/>
    <w:rsid w:val="00931C08"/>
    <w:rsid w:val="00941203"/>
    <w:rsid w:val="009419C4"/>
    <w:rsid w:val="00946BE7"/>
    <w:rsid w:val="009503E5"/>
    <w:rsid w:val="009558B5"/>
    <w:rsid w:val="00957868"/>
    <w:rsid w:val="00961469"/>
    <w:rsid w:val="00973BC8"/>
    <w:rsid w:val="00975A13"/>
    <w:rsid w:val="00977C9D"/>
    <w:rsid w:val="00980978"/>
    <w:rsid w:val="009854A9"/>
    <w:rsid w:val="0098553B"/>
    <w:rsid w:val="00997DFF"/>
    <w:rsid w:val="009A3C1E"/>
    <w:rsid w:val="009A43BA"/>
    <w:rsid w:val="009A5891"/>
    <w:rsid w:val="009A620F"/>
    <w:rsid w:val="009A6753"/>
    <w:rsid w:val="009A680E"/>
    <w:rsid w:val="009B1E7C"/>
    <w:rsid w:val="009B2577"/>
    <w:rsid w:val="009B3EB7"/>
    <w:rsid w:val="009B7C36"/>
    <w:rsid w:val="009C212D"/>
    <w:rsid w:val="009C66BF"/>
    <w:rsid w:val="009C726A"/>
    <w:rsid w:val="009D49CD"/>
    <w:rsid w:val="009D6807"/>
    <w:rsid w:val="009D7737"/>
    <w:rsid w:val="009F65F3"/>
    <w:rsid w:val="00A018D8"/>
    <w:rsid w:val="00A0214C"/>
    <w:rsid w:val="00A03C99"/>
    <w:rsid w:val="00A04F11"/>
    <w:rsid w:val="00A06372"/>
    <w:rsid w:val="00A166C4"/>
    <w:rsid w:val="00A1783E"/>
    <w:rsid w:val="00A232CE"/>
    <w:rsid w:val="00A31C41"/>
    <w:rsid w:val="00A31D72"/>
    <w:rsid w:val="00A32B85"/>
    <w:rsid w:val="00A4585B"/>
    <w:rsid w:val="00A46561"/>
    <w:rsid w:val="00A479E4"/>
    <w:rsid w:val="00A500A4"/>
    <w:rsid w:val="00A65555"/>
    <w:rsid w:val="00A663DE"/>
    <w:rsid w:val="00A71790"/>
    <w:rsid w:val="00A72117"/>
    <w:rsid w:val="00A76CB6"/>
    <w:rsid w:val="00A771A5"/>
    <w:rsid w:val="00A81E4B"/>
    <w:rsid w:val="00A841C3"/>
    <w:rsid w:val="00A854E6"/>
    <w:rsid w:val="00A86ACD"/>
    <w:rsid w:val="00A9156A"/>
    <w:rsid w:val="00A91986"/>
    <w:rsid w:val="00A92A1E"/>
    <w:rsid w:val="00A93519"/>
    <w:rsid w:val="00AA0D2F"/>
    <w:rsid w:val="00AA1B6F"/>
    <w:rsid w:val="00AB03C6"/>
    <w:rsid w:val="00AB545A"/>
    <w:rsid w:val="00AC55D1"/>
    <w:rsid w:val="00AC6510"/>
    <w:rsid w:val="00AC79A2"/>
    <w:rsid w:val="00AD4193"/>
    <w:rsid w:val="00AD6D61"/>
    <w:rsid w:val="00AE2194"/>
    <w:rsid w:val="00AE3AFF"/>
    <w:rsid w:val="00AF1461"/>
    <w:rsid w:val="00AF2D43"/>
    <w:rsid w:val="00AF4564"/>
    <w:rsid w:val="00AF64B9"/>
    <w:rsid w:val="00B01048"/>
    <w:rsid w:val="00B01B58"/>
    <w:rsid w:val="00B01CEF"/>
    <w:rsid w:val="00B06BC4"/>
    <w:rsid w:val="00B10832"/>
    <w:rsid w:val="00B10FD8"/>
    <w:rsid w:val="00B14354"/>
    <w:rsid w:val="00B15555"/>
    <w:rsid w:val="00B206B1"/>
    <w:rsid w:val="00B21A61"/>
    <w:rsid w:val="00B23715"/>
    <w:rsid w:val="00B271B3"/>
    <w:rsid w:val="00B307A6"/>
    <w:rsid w:val="00B30A11"/>
    <w:rsid w:val="00B40FC7"/>
    <w:rsid w:val="00B47659"/>
    <w:rsid w:val="00B51FB8"/>
    <w:rsid w:val="00B55136"/>
    <w:rsid w:val="00B61E45"/>
    <w:rsid w:val="00B6269F"/>
    <w:rsid w:val="00B762C9"/>
    <w:rsid w:val="00B82683"/>
    <w:rsid w:val="00B832D9"/>
    <w:rsid w:val="00B951AB"/>
    <w:rsid w:val="00BA17BF"/>
    <w:rsid w:val="00BA2D3F"/>
    <w:rsid w:val="00BA5285"/>
    <w:rsid w:val="00BB1520"/>
    <w:rsid w:val="00BC2751"/>
    <w:rsid w:val="00BD14D5"/>
    <w:rsid w:val="00BD3312"/>
    <w:rsid w:val="00BD5873"/>
    <w:rsid w:val="00BE544B"/>
    <w:rsid w:val="00BF6F38"/>
    <w:rsid w:val="00C02F1E"/>
    <w:rsid w:val="00C05641"/>
    <w:rsid w:val="00C239C2"/>
    <w:rsid w:val="00C23DB2"/>
    <w:rsid w:val="00C26791"/>
    <w:rsid w:val="00C26AB8"/>
    <w:rsid w:val="00C320E2"/>
    <w:rsid w:val="00C33B7C"/>
    <w:rsid w:val="00C40358"/>
    <w:rsid w:val="00C45BCA"/>
    <w:rsid w:val="00C512EB"/>
    <w:rsid w:val="00C636EB"/>
    <w:rsid w:val="00C64D3E"/>
    <w:rsid w:val="00C72CD3"/>
    <w:rsid w:val="00C7451C"/>
    <w:rsid w:val="00C746E9"/>
    <w:rsid w:val="00C75467"/>
    <w:rsid w:val="00C7609D"/>
    <w:rsid w:val="00C8032D"/>
    <w:rsid w:val="00C80B78"/>
    <w:rsid w:val="00C82B81"/>
    <w:rsid w:val="00C96DAD"/>
    <w:rsid w:val="00CA51A5"/>
    <w:rsid w:val="00CA5D2F"/>
    <w:rsid w:val="00CB09E7"/>
    <w:rsid w:val="00CB2B5C"/>
    <w:rsid w:val="00CC390B"/>
    <w:rsid w:val="00CC7CCA"/>
    <w:rsid w:val="00CD38B7"/>
    <w:rsid w:val="00CD3AA7"/>
    <w:rsid w:val="00CE7C94"/>
    <w:rsid w:val="00CF460A"/>
    <w:rsid w:val="00D0140B"/>
    <w:rsid w:val="00D026E1"/>
    <w:rsid w:val="00D04F42"/>
    <w:rsid w:val="00D05440"/>
    <w:rsid w:val="00D10276"/>
    <w:rsid w:val="00D13BC7"/>
    <w:rsid w:val="00D14566"/>
    <w:rsid w:val="00D15E35"/>
    <w:rsid w:val="00D16703"/>
    <w:rsid w:val="00D250DB"/>
    <w:rsid w:val="00D25782"/>
    <w:rsid w:val="00D25B7D"/>
    <w:rsid w:val="00D3017D"/>
    <w:rsid w:val="00D34CF0"/>
    <w:rsid w:val="00D36969"/>
    <w:rsid w:val="00D36FFA"/>
    <w:rsid w:val="00D37A8D"/>
    <w:rsid w:val="00D41475"/>
    <w:rsid w:val="00D432B1"/>
    <w:rsid w:val="00D43EC4"/>
    <w:rsid w:val="00D45557"/>
    <w:rsid w:val="00D52F12"/>
    <w:rsid w:val="00D5441F"/>
    <w:rsid w:val="00D54BFA"/>
    <w:rsid w:val="00D5679F"/>
    <w:rsid w:val="00D60038"/>
    <w:rsid w:val="00D607FE"/>
    <w:rsid w:val="00D74A0D"/>
    <w:rsid w:val="00D76894"/>
    <w:rsid w:val="00D82AE7"/>
    <w:rsid w:val="00D90227"/>
    <w:rsid w:val="00D91464"/>
    <w:rsid w:val="00D91AED"/>
    <w:rsid w:val="00D95005"/>
    <w:rsid w:val="00D96739"/>
    <w:rsid w:val="00DA19FF"/>
    <w:rsid w:val="00DA2960"/>
    <w:rsid w:val="00DB3F3F"/>
    <w:rsid w:val="00DB46B7"/>
    <w:rsid w:val="00DB73FC"/>
    <w:rsid w:val="00DC0535"/>
    <w:rsid w:val="00DC510D"/>
    <w:rsid w:val="00DC5B30"/>
    <w:rsid w:val="00DC5C7D"/>
    <w:rsid w:val="00DC7983"/>
    <w:rsid w:val="00DD16C5"/>
    <w:rsid w:val="00DD3AE0"/>
    <w:rsid w:val="00DE35EB"/>
    <w:rsid w:val="00DE41D1"/>
    <w:rsid w:val="00DE554D"/>
    <w:rsid w:val="00DE6930"/>
    <w:rsid w:val="00E001A8"/>
    <w:rsid w:val="00E01579"/>
    <w:rsid w:val="00E04995"/>
    <w:rsid w:val="00E06880"/>
    <w:rsid w:val="00E13119"/>
    <w:rsid w:val="00E207BB"/>
    <w:rsid w:val="00E2304D"/>
    <w:rsid w:val="00E26828"/>
    <w:rsid w:val="00E3363B"/>
    <w:rsid w:val="00E36721"/>
    <w:rsid w:val="00E400BE"/>
    <w:rsid w:val="00E50E76"/>
    <w:rsid w:val="00E54087"/>
    <w:rsid w:val="00E56CC9"/>
    <w:rsid w:val="00E5769E"/>
    <w:rsid w:val="00E62F06"/>
    <w:rsid w:val="00E6320B"/>
    <w:rsid w:val="00E6490A"/>
    <w:rsid w:val="00E72772"/>
    <w:rsid w:val="00E75191"/>
    <w:rsid w:val="00E75D39"/>
    <w:rsid w:val="00E81FB7"/>
    <w:rsid w:val="00E85A97"/>
    <w:rsid w:val="00E90330"/>
    <w:rsid w:val="00E90781"/>
    <w:rsid w:val="00E94A8B"/>
    <w:rsid w:val="00E94CAA"/>
    <w:rsid w:val="00EA0877"/>
    <w:rsid w:val="00EA3A4F"/>
    <w:rsid w:val="00EA7DC3"/>
    <w:rsid w:val="00EB1C2E"/>
    <w:rsid w:val="00EB3066"/>
    <w:rsid w:val="00EC4F7A"/>
    <w:rsid w:val="00ED0BBA"/>
    <w:rsid w:val="00ED17A9"/>
    <w:rsid w:val="00EF7DBA"/>
    <w:rsid w:val="00F10BEC"/>
    <w:rsid w:val="00F120FE"/>
    <w:rsid w:val="00F12833"/>
    <w:rsid w:val="00F14697"/>
    <w:rsid w:val="00F1613B"/>
    <w:rsid w:val="00F16834"/>
    <w:rsid w:val="00F16EAB"/>
    <w:rsid w:val="00F17282"/>
    <w:rsid w:val="00F17C30"/>
    <w:rsid w:val="00F212B0"/>
    <w:rsid w:val="00F23AAD"/>
    <w:rsid w:val="00F25BF4"/>
    <w:rsid w:val="00F33626"/>
    <w:rsid w:val="00F40B7E"/>
    <w:rsid w:val="00F44765"/>
    <w:rsid w:val="00F5073A"/>
    <w:rsid w:val="00F562F7"/>
    <w:rsid w:val="00F579EE"/>
    <w:rsid w:val="00F64BA4"/>
    <w:rsid w:val="00F654EB"/>
    <w:rsid w:val="00F708AE"/>
    <w:rsid w:val="00F7676C"/>
    <w:rsid w:val="00F85478"/>
    <w:rsid w:val="00F92DA1"/>
    <w:rsid w:val="00F973B0"/>
    <w:rsid w:val="00FA393C"/>
    <w:rsid w:val="00FB0B92"/>
    <w:rsid w:val="00FB4496"/>
    <w:rsid w:val="00FB7FB7"/>
    <w:rsid w:val="00FC2827"/>
    <w:rsid w:val="00FC3BDB"/>
    <w:rsid w:val="00FC6337"/>
    <w:rsid w:val="00FC63DC"/>
    <w:rsid w:val="00FC70B5"/>
    <w:rsid w:val="00FD14E5"/>
    <w:rsid w:val="00FD167E"/>
    <w:rsid w:val="00FD1AC7"/>
    <w:rsid w:val="00FD1ACB"/>
    <w:rsid w:val="00FE2FB7"/>
    <w:rsid w:val="00FE31F2"/>
    <w:rsid w:val="00FE52E4"/>
    <w:rsid w:val="00FE7710"/>
    <w:rsid w:val="00FF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6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5CBCE"/>
                <w:right w:val="none" w:sz="0" w:space="0" w:color="auto"/>
              </w:divBdr>
              <w:divsChild>
                <w:div w:id="124125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6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69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0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3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7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46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387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4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627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440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3015725">
                                      <w:marLeft w:val="-30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86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schulergroup.com" TargetMode="External"/><Relationship Id="rId18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://www.schulergroup.com/automation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schulergroup.com/pr" TargetMode="External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hyperlink" Target="mailto:Ingo.Schnaitmann@schulergroup.com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tkmna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Schuler%20PM_Vorlage_Deutsch_neu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mplateUrl xmlns="http://schemas.microsoft.com/sharepoint/v3" xsi:nil="true"/>
    <xd_ProgID xmlns="http://schemas.microsoft.com/sharepoint/v3" xsi:nil="true"/>
    <si_cln_expiration_date xmlns="14CA36B4-80C0-40BA-B310-DCB654F98268">2020-05-19T22:00:00+00:00</si_cln_expiration_date>
    <si_lup_language xmlns="14CA36B4-80C0-40BA-B310-DCB654F98268">1</si_lup_language>
    <si_lup_documentclassification xmlns="14CA36B4-80C0-40BA-B310-DCB654F98268">10</si_lup_documentclassification>
    <si_lup_location xmlns="14CA36B4-80C0-40BA-B310-DCB654F98268" xsi:nil="true"/>
    <si_lup_country xmlns="14CA36B4-80C0-40BA-B310-DCB654F9826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A99A02F0A9B344F6B81FF7F262E21E640055FC0825858EDB4FB5351BEE5C4B3190" ma:contentTypeVersion="0" ma:contentTypeDescription="" ma:contentTypeScope="" ma:versionID="19696a28ff7c579ce1d1cf3e8529926e">
  <xsd:schema xmlns:xsd="http://www.w3.org/2001/XMLSchema" xmlns:xs="http://www.w3.org/2001/XMLSchema" xmlns:p="http://schemas.microsoft.com/office/2006/metadata/properties" xmlns:ns1="http://schemas.microsoft.com/sharepoint/v3" xmlns:ns2="14CA36B4-80C0-40BA-B310-DCB654F98268" targetNamespace="http://schemas.microsoft.com/office/2006/metadata/properties" ma:root="true" ma:fieldsID="671a22742c6b027530a2910e12ac4c32" ns1:_="" ns2:_="">
    <xsd:import namespace="http://schemas.microsoft.com/sharepoint/v3"/>
    <xsd:import namespace="14CA36B4-80C0-40BA-B310-DCB654F98268"/>
    <xsd:element name="properties">
      <xsd:complexType>
        <xsd:sequence>
          <xsd:element name="documentManagement">
            <xsd:complexType>
              <xsd:all>
                <xsd:element ref="ns1:TemplateUrl" minOccurs="0"/>
                <xsd:element ref="ns1:xd_ProgID" minOccurs="0"/>
                <xsd:element ref="ns1:xd_Signature" minOccurs="0"/>
                <xsd:element ref="ns2:si_lup_language"/>
                <xsd:element ref="ns2:si_lup_documentclassification"/>
                <xsd:element ref="ns2:si_lup_location" minOccurs="0"/>
                <xsd:element ref="ns2:si_lup_country" minOccurs="0"/>
                <xsd:element ref="ns2:si_cln_expiration_dat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TemplateUrl" ma:index="2" nillable="true" ma:displayName="Vorlageverknüpfung" ma:hidden="true" ma:internalName="TemplateUrl">
      <xsd:simpleType>
        <xsd:restriction base="dms:Text"/>
      </xsd:simpleType>
    </xsd:element>
    <xsd:element name="xd_ProgID" ma:index="3" nillable="true" ma:displayName="HTML-Dateiverknüpfung" ma:hidden="true" ma:internalName="xd_ProgID">
      <xsd:simpleType>
        <xsd:restriction base="dms:Text"/>
      </xsd:simpleType>
    </xsd:element>
    <xsd:element name="xd_Signature" ma:index="4" nillable="true" ma:displayName="Ist signiert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CA36B4-80C0-40BA-B310-DCB654F98268" elementFormDefault="qualified">
    <xsd:import namespace="http://schemas.microsoft.com/office/2006/documentManagement/types"/>
    <xsd:import namespace="http://schemas.microsoft.com/office/infopath/2007/PartnerControls"/>
    <xsd:element name="si_lup_language" ma:index="7" ma:displayName="Language" ma:list="{0a0ae3d5-33af-4540-80b2-023f9b86b8e3}" ma:internalName="si_lup_language" ma:showField="Title" ma:web="260e577f-1aeb-4560-aee3-b5db5834c7b0">
      <xsd:simpleType>
        <xsd:restriction base="dms:Lookup"/>
      </xsd:simpleType>
    </xsd:element>
    <xsd:element name="si_lup_documentclassification" ma:index="8" ma:displayName="Documentclassification" ma:list="{994fc817-5a85-4742-88fc-758d9539807a}" ma:internalName="si_lup_documentclassification" ma:showField="Title" ma:web="260e577f-1aeb-4560-aee3-b5db5834c7b0">
      <xsd:simpleType>
        <xsd:restriction base="dms:Lookup"/>
      </xsd:simpleType>
    </xsd:element>
    <xsd:element name="si_lup_location" ma:index="9" nillable="true" ma:displayName="Location" ma:list="{b147be9d-c013-4508-8336-dde72b44f975}" ma:internalName="si_lup_location" ma:showField="Title" ma:web="260e577f-1aeb-4560-aee3-b5db5834c7b0">
      <xsd:simpleType>
        <xsd:restriction base="dms:Lookup"/>
      </xsd:simpleType>
    </xsd:element>
    <xsd:element name="si_lup_country" ma:index="10" nillable="true" ma:displayName="Country" ma:list="{5a43032a-5050-49ab-8ab2-ca19f8767a74}" ma:internalName="si_lup_country" ma:showField="Title" ma:web="260e577f-1aeb-4560-aee3-b5db5834c7b0">
      <xsd:simpleType>
        <xsd:restriction base="dms:Lookup"/>
      </xsd:simpleType>
    </xsd:element>
    <xsd:element name="si_cln_expiration_date" ma:index="11" ma:displayName="Expiration Date" ma:default="2017-06-25T00:00:00Z" ma:format="DateOnly" ma:internalName="si_cln_expiration_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DEA00E-5BAA-4F94-8CB1-D258D9C89FD6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sharepoint/v3"/>
    <ds:schemaRef ds:uri="14CA36B4-80C0-40BA-B310-DCB654F98268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93115CF-178A-4CEA-98B4-8B200481B2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4CA36B4-80C0-40BA-B310-DCB654F982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Schuler PM_Vorlage_Deutsch_neu.dotx</Template>
  <TotalTime>0</TotalTime>
  <Pages>4</Pages>
  <Words>883</Words>
  <Characters>5565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Vorlagen</vt:lpstr>
    </vt:vector>
  </TitlesOfParts>
  <Company>Schuler</Company>
  <LinksUpToDate>false</LinksUpToDate>
  <CharactersWithSpaces>6436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Vorlagen</dc:title>
  <dc:creator>scherren</dc:creator>
  <cp:lastModifiedBy>Simon Scherrenbacher</cp:lastModifiedBy>
  <cp:revision>56</cp:revision>
  <cp:lastPrinted>2017-06-29T08:32:00Z</cp:lastPrinted>
  <dcterms:created xsi:type="dcterms:W3CDTF">2017-06-27T08:06:00Z</dcterms:created>
  <dcterms:modified xsi:type="dcterms:W3CDTF">2017-06-29T09:39:00Z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0x0101A99A02F0A9B344F6B81FF7F262E21E640055FC0825858EDB4FB5351BEE5C4B3190</vt:lpwstr>
  </property>
</Properties>
</file>