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BD2786" w:rsidP="008E1F8F">
            <w:pPr>
              <w:spacing w:line="226" w:lineRule="exact"/>
              <w:rPr>
                <w:rFonts w:eastAsia="Calibri"/>
                <w:b/>
                <w:sz w:val="17"/>
                <w:szCs w:val="17"/>
                <w:lang w:eastAsia="en-US"/>
              </w:rPr>
            </w:pPr>
            <w:r>
              <w:rPr>
                <w:rFonts w:eastAsia="Calibri"/>
                <w:b/>
                <w:sz w:val="17"/>
                <w:szCs w:val="17"/>
                <w:lang w:eastAsia="en-US"/>
              </w:rPr>
              <w:t>Hans Obermeier</w:t>
            </w:r>
          </w:p>
          <w:p w:rsidR="004C4B30" w:rsidRPr="005C7801" w:rsidRDefault="00BD2786" w:rsidP="008E1F8F">
            <w:pPr>
              <w:spacing w:line="226" w:lineRule="exact"/>
              <w:rPr>
                <w:rFonts w:eastAsia="Calibri"/>
                <w:sz w:val="17"/>
                <w:szCs w:val="17"/>
                <w:lang w:eastAsia="en-US"/>
              </w:rPr>
            </w:pPr>
            <w:r w:rsidRPr="005C7801">
              <w:rPr>
                <w:rFonts w:eastAsia="Calibri"/>
                <w:sz w:val="17"/>
                <w:szCs w:val="17"/>
                <w:lang w:eastAsia="en-US"/>
              </w:rPr>
              <w:t>Pressesprecher</w:t>
            </w:r>
          </w:p>
          <w:p w:rsidR="004C4B30" w:rsidRPr="005C7801" w:rsidRDefault="004C4B30" w:rsidP="008E1F8F">
            <w:pPr>
              <w:spacing w:line="226" w:lineRule="exact"/>
              <w:rPr>
                <w:rFonts w:eastAsia="Calibri"/>
                <w:sz w:val="17"/>
                <w:szCs w:val="17"/>
                <w:lang w:eastAsia="en-US"/>
              </w:rPr>
            </w:pPr>
            <w:r w:rsidRPr="005C7801">
              <w:rPr>
                <w:rFonts w:eastAsia="Calibri"/>
                <w:sz w:val="17"/>
                <w:szCs w:val="17"/>
                <w:lang w:eastAsia="en-US"/>
              </w:rPr>
              <w:t>Telefon +49 7161 66-</w:t>
            </w:r>
            <w:r w:rsidR="00BD2786" w:rsidRPr="005C7801">
              <w:rPr>
                <w:rFonts w:eastAsia="Calibri"/>
                <w:sz w:val="17"/>
                <w:szCs w:val="17"/>
                <w:lang w:eastAsia="en-US"/>
              </w:rPr>
              <w:t>1515</w:t>
            </w:r>
          </w:p>
          <w:p w:rsidR="004C4B30" w:rsidRPr="005C7801" w:rsidRDefault="004C4B30" w:rsidP="008E1F8F">
            <w:pPr>
              <w:spacing w:line="226" w:lineRule="exact"/>
              <w:rPr>
                <w:rFonts w:eastAsia="Calibri"/>
                <w:sz w:val="17"/>
                <w:szCs w:val="17"/>
                <w:lang w:eastAsia="en-US"/>
              </w:rPr>
            </w:pPr>
            <w:r w:rsidRPr="005C7801">
              <w:rPr>
                <w:rFonts w:eastAsia="Calibri"/>
                <w:sz w:val="17"/>
                <w:szCs w:val="17"/>
                <w:lang w:eastAsia="en-US"/>
              </w:rPr>
              <w:t>Fax +49 7161 66-907</w:t>
            </w:r>
          </w:p>
          <w:p w:rsidR="004C4B30" w:rsidRPr="005C7801" w:rsidRDefault="00EA7441" w:rsidP="008E1F8F">
            <w:pPr>
              <w:spacing w:line="226" w:lineRule="exact"/>
              <w:rPr>
                <w:rFonts w:eastAsia="Calibri"/>
                <w:sz w:val="17"/>
                <w:szCs w:val="17"/>
                <w:lang w:eastAsia="en-US"/>
              </w:rPr>
            </w:pPr>
            <w:hyperlink r:id="rId10" w:history="1">
              <w:r w:rsidR="00BD2786" w:rsidRPr="005C7801">
                <w:rPr>
                  <w:rStyle w:val="Hyperlink"/>
                  <w:rFonts w:eastAsia="Calibri"/>
                  <w:sz w:val="17"/>
                  <w:szCs w:val="17"/>
                  <w:lang w:eastAsia="en-US"/>
                </w:rPr>
                <w:t>hans.obermeier@</w:t>
              </w:r>
              <w:r w:rsidR="00BD2786" w:rsidRPr="005C7801">
                <w:rPr>
                  <w:rStyle w:val="Hyperlink"/>
                  <w:rFonts w:eastAsia="Calibri"/>
                  <w:sz w:val="17"/>
                  <w:szCs w:val="17"/>
                  <w:lang w:eastAsia="en-US"/>
                </w:rPr>
                <w:br/>
                <w:t>schulergroup.com</w:t>
              </w:r>
            </w:hyperlink>
          </w:p>
          <w:p w:rsidR="004C4B30" w:rsidRPr="004C4B30" w:rsidRDefault="00EA7441"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BD2786" w:rsidP="00365A9E">
      <w:pPr>
        <w:pStyle w:val="berschrift1"/>
        <w:rPr>
          <w:sz w:val="2"/>
        </w:rPr>
      </w:pPr>
      <w:r>
        <w:t>Markenzeichen roter Polymerring</w:t>
      </w:r>
    </w:p>
    <w:p w:rsidR="006A31D9" w:rsidRDefault="00EA7441" w:rsidP="00365A9E">
      <w:pPr>
        <w:pStyle w:val="berschrift2"/>
      </w:pPr>
      <w:r>
        <w:t>Prägung der neuen Sammlerm</w:t>
      </w:r>
      <w:r w:rsidR="00BD2786">
        <w:t>ünze auf Schuler-Technologie angelaufen</w:t>
      </w:r>
    </w:p>
    <w:p w:rsidR="00476D9C" w:rsidRPr="00476D9C" w:rsidRDefault="00476D9C" w:rsidP="00476D9C"/>
    <w:p w:rsidR="00BD2786" w:rsidRDefault="00BD2786" w:rsidP="00BD2786">
      <w:r>
        <w:rPr>
          <w:i/>
        </w:rPr>
        <w:t>Karlsruhe</w:t>
      </w:r>
      <w:r w:rsidR="00C82B81">
        <w:rPr>
          <w:i/>
        </w:rPr>
        <w:t xml:space="preserve">, </w:t>
      </w:r>
      <w:r>
        <w:rPr>
          <w:i/>
        </w:rPr>
        <w:t>1</w:t>
      </w:r>
      <w:r w:rsidR="007C1406">
        <w:rPr>
          <w:i/>
        </w:rPr>
        <w:t xml:space="preserve">2. Dezember </w:t>
      </w:r>
      <w:r w:rsidR="005833D5" w:rsidRPr="005833D5">
        <w:rPr>
          <w:i/>
        </w:rPr>
        <w:t>201</w:t>
      </w:r>
      <w:r w:rsidR="00A1783E">
        <w:rPr>
          <w:i/>
        </w:rPr>
        <w:t>6</w:t>
      </w:r>
      <w:r w:rsidR="005833D5" w:rsidRPr="005833D5">
        <w:rPr>
          <w:i/>
        </w:rPr>
        <w:t xml:space="preserve"> </w:t>
      </w:r>
      <w:r w:rsidR="000F2F77">
        <w:t>–</w:t>
      </w:r>
      <w:r w:rsidR="005833D5">
        <w:t xml:space="preserve"> </w:t>
      </w:r>
      <w:r>
        <w:t xml:space="preserve">Darauf haben Deutschlands Münzsammler lange gewartet: in Karlsruhe ist am Montag die Prägung der zweiten Generation der staatlichen Sondermünzen mit Polymerring angelaufen. Im April 2017 kommt das Fünf-Euro-Stück mit zwei Metallkomponenten, rotem Kunststoffring und dem Motiv „Tropische Zone“ in streng begrenzter Auflage auf den Markt. Neueste Münzpressen-Technologie aus der Schuler-Gruppe leistet einen wesentlichen Beitrag zu dieser </w:t>
      </w:r>
      <w:proofErr w:type="spellStart"/>
      <w:r>
        <w:t>Trimaterial</w:t>
      </w:r>
      <w:proofErr w:type="spellEnd"/>
      <w:r>
        <w:t>-Innovation bei den Zahlungsmitteln.</w:t>
      </w:r>
    </w:p>
    <w:p w:rsidR="00BD2786" w:rsidRDefault="00BD2786" w:rsidP="00BD2786"/>
    <w:p w:rsidR="00BD2786" w:rsidRDefault="00BD2786" w:rsidP="00BD2786">
      <w:r>
        <w:t xml:space="preserve">Die neue Sammlermünze wiegt neun Gramm und misst 27,25 Millimeter im Durchmesser. Produziert wird sie in insgesamt fünf staatlichen Prägeanstalten in Deutschland. Kern und Außenring der Münze sind aus einer Kupfer-Nickel-Legierung, der verbindende Innenring aus rotem, lichtdurchlässigem Polymer. Schuler-Pressen sorgen unter anderem dafür, dass die drei Material-Komponenten so fest miteinander verbunden werden, dass sie nur mit höchstem Kraftaufwand wieder voneinander getrennt werden können. </w:t>
      </w:r>
    </w:p>
    <w:p w:rsidR="00BD2786" w:rsidRDefault="00BD2786" w:rsidP="00BD2786"/>
    <w:p w:rsidR="00BD2786" w:rsidRDefault="00BD2786" w:rsidP="00BD2786">
      <w:r>
        <w:t xml:space="preserve">Der eingefügte Polymerring erhöht die Sicherheit der Münzen deutlich. Weil er mit unterschiedlichen Farbpigmenten versehen werden kann, lässt </w:t>
      </w:r>
      <w:r>
        <w:lastRenderedPageBreak/>
        <w:t>die patentgeschützte Technologie zudem zur Freude der Sammler vielfältige Gestaltungsmöglichkeiten zu.</w:t>
      </w:r>
    </w:p>
    <w:p w:rsidR="00BD2786" w:rsidRDefault="00BD2786" w:rsidP="00BD2786"/>
    <w:p w:rsidR="00BD2786" w:rsidRDefault="00BD2786" w:rsidP="00BD2786">
      <w:r>
        <w:t>Baden-Württembergs Finanzministerin Edith Sitzmann (Grüne) sagte: „Die neue Münze ist nicht nur schön, sondern auch eine technologische Meisterleistung. Der Polymerring macht sie so fälschungssicher wie Banknoten.“</w:t>
      </w:r>
    </w:p>
    <w:p w:rsidR="00BD2786" w:rsidRDefault="00BD2786" w:rsidP="00BD2786"/>
    <w:p w:rsidR="00BD2786" w:rsidRDefault="00BD2786" w:rsidP="00BD2786">
      <w:r>
        <w:t xml:space="preserve">Der Münzleiter der Staatlichen Münzen Baden-Württemberg, Dr. Peter Huber, nannte die auf den Schuler Pressen produzierte Münze eine „Ikone der deutschen Münzgeschichte“. Die Haltbarkeit der neuen Münzen übertreffe die von Banknoten um ein vielfaches. </w:t>
      </w:r>
    </w:p>
    <w:p w:rsidR="00BD2786" w:rsidRDefault="00BD2786" w:rsidP="00BD2786"/>
    <w:p w:rsidR="00BD2786" w:rsidRDefault="00BD2786" w:rsidP="00BD2786">
      <w:r>
        <w:t xml:space="preserve">Die neue Sammlermünze wird in der normalen Qualität „Stempelglanz“ mit einer Auflage von zwei Millionen Stück auf den Markt kommen. Von der noch höherwertigeren Qualität „Spiegelglanz“ werden nur 300.000 Exemplare verfügbar sein. Weitere Informationen zum Verkauf finden Interessenten auf der offiziellen Website </w:t>
      </w:r>
      <w:hyperlink r:id="rId12" w:history="1">
        <w:r w:rsidRPr="002E7F90">
          <w:rPr>
            <w:rStyle w:val="Hyperlink"/>
          </w:rPr>
          <w:t>www.deutsche-sammlermünzen.de</w:t>
        </w:r>
      </w:hyperlink>
      <w:r>
        <w:t>.</w:t>
      </w:r>
    </w:p>
    <w:p w:rsidR="00BD2786" w:rsidRDefault="00BD2786" w:rsidP="00BD2786"/>
    <w:p w:rsidR="0030261E" w:rsidRDefault="00BD2786" w:rsidP="00BD2786">
      <w:r>
        <w:t>Die erste Auflage der mit Schuler-Technologie produzierten Fünf-Euro-Sammlermünze, ausgestattet mit blauem Polymerring und der Weltkugel als Motiv, war im Frühjahr 2016 innerhalb von wenigen Tagen ausverkauft. Zwischen Sammlern werden die seltenen Exemplare heute deu</w:t>
      </w:r>
      <w:r w:rsidR="005C7801">
        <w:t xml:space="preserve">tlich über Nennwert gehandelt. </w:t>
      </w:r>
      <w:r>
        <w:t>Weitere Auflagen der Sammlermünzen sind für die Jahre 2018 bis 2021 geplant.</w:t>
      </w:r>
    </w:p>
    <w:p w:rsidR="005454B6" w:rsidRDefault="005454B6" w:rsidP="00F8218E"/>
    <w:p w:rsidR="004E0207" w:rsidRDefault="004E0207" w:rsidP="007E1606"/>
    <w:p w:rsidR="005454B6" w:rsidRDefault="005454B6" w:rsidP="007E1606"/>
    <w:p w:rsidR="007E1606" w:rsidRDefault="007E1606" w:rsidP="000E228F">
      <w:pPr>
        <w:pStyle w:val="berschrift3"/>
      </w:pPr>
      <w:r>
        <w:lastRenderedPageBreak/>
        <w:t>Bildunterschriften</w:t>
      </w:r>
    </w:p>
    <w:p w:rsidR="00C82B81" w:rsidRPr="00BD2786" w:rsidRDefault="007E1606" w:rsidP="007E1606">
      <w:pPr>
        <w:rPr>
          <w:i/>
        </w:rPr>
      </w:pPr>
      <w:r>
        <w:t>Bild</w:t>
      </w:r>
      <w:r w:rsidR="00593A5A">
        <w:t>1</w:t>
      </w:r>
      <w:r>
        <w:t xml:space="preserve">.jpg: </w:t>
      </w:r>
      <w:r w:rsidR="00BD2786">
        <w:t>Die neue Sam</w:t>
      </w:r>
      <w:r w:rsidR="00EA7441">
        <w:t>mlerm</w:t>
      </w:r>
      <w:r w:rsidR="00BD2786">
        <w:t>ünze mit Polymerring „Tropische Zone“.</w:t>
      </w:r>
      <w:r w:rsidR="00BD2786">
        <w:br/>
      </w:r>
      <w:r w:rsidR="00BD2786" w:rsidRPr="00BD2786">
        <w:rPr>
          <w:i/>
        </w:rPr>
        <w:t>Bildquelle: Bundesamt für zentrale Dienste und offene Vermögensfragen (BADV). Fotograf: Hans-Joachim Wuthenow, Berlin. Künstler: Stefanie Radtke, Leipzig</w:t>
      </w:r>
      <w:bookmarkStart w:id="0" w:name="_GoBack"/>
      <w:bookmarkEnd w:id="0"/>
    </w:p>
    <w:p w:rsidR="00BD2786" w:rsidRDefault="00BD2786" w:rsidP="007E1606">
      <w:r>
        <w:tab/>
      </w:r>
    </w:p>
    <w:p w:rsidR="005833D5" w:rsidRPr="00BD2786" w:rsidRDefault="005833D5" w:rsidP="00BD2786">
      <w:pPr>
        <w:spacing w:line="240" w:lineRule="auto"/>
        <w:rPr>
          <w:rFonts w:cs="Arial"/>
        </w:rPr>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rsidR="005833D5" w:rsidRPr="00C82B81" w:rsidRDefault="007C5293" w:rsidP="007C5293">
      <w:pPr>
        <w:spacing w:line="240" w:lineRule="auto"/>
        <w:ind w:right="-15"/>
        <w:jc w:val="both"/>
        <w:outlineLvl w:val="0"/>
        <w:rPr>
          <w:i/>
        </w:rPr>
      </w:pPr>
      <w:r w:rsidRPr="007C5293">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w:t>
      </w:r>
      <w:r w:rsidR="00D83EA1">
        <w:rPr>
          <w:i/>
        </w:rPr>
        <w:t>ehr und die Großrohr-Fertigung.</w:t>
      </w:r>
      <w:r w:rsidRPr="007C5293">
        <w:rPr>
          <w:i/>
        </w:rPr>
        <w:t xml:space="preserve"> Im Geschäftsjahr 2015 erzielte Schuler einen Umsatz von 1.200,0 Millionen Euro. Nach der Übernahme des Werkzeugbauers AWEBA und der Mehrheitsbeteiligung am chinesischen Pressenhersteller </w:t>
      </w:r>
      <w:proofErr w:type="spellStart"/>
      <w:r w:rsidRPr="007C5293">
        <w:rPr>
          <w:i/>
        </w:rPr>
        <w:t>Yadon</w:t>
      </w:r>
      <w:proofErr w:type="spellEnd"/>
      <w:r w:rsidRPr="007C5293">
        <w:rPr>
          <w:i/>
        </w:rPr>
        <w:t xml:space="preserve"> ist Schuler mit rund 6.800 Mitarbeitern in 40 Ländern präsent. Schuler gehört mehrheitlich zur österreichischen ANDRITZ-Gruppe.</w:t>
      </w:r>
    </w:p>
    <w:sectPr w:rsidR="005833D5" w:rsidRPr="00C82B81"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71B" w:rsidRDefault="00A4471B" w:rsidP="007E132D">
      <w:r>
        <w:separator/>
      </w:r>
    </w:p>
    <w:p w:rsidR="00A4471B" w:rsidRDefault="00A4471B" w:rsidP="007E132D"/>
  </w:endnote>
  <w:endnote w:type="continuationSeparator" w:id="0">
    <w:p w:rsidR="00A4471B" w:rsidRDefault="00A4471B" w:rsidP="007E132D">
      <w:r>
        <w:continuationSeparator/>
      </w:r>
    </w:p>
    <w:p w:rsidR="00A4471B" w:rsidRDefault="00A4471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A7441">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A7441">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A7441">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EA7441" w:rsidRPr="007E1606">
            <w:rPr>
              <w:rFonts w:eastAsia="Calibri"/>
              <w:noProof/>
            </w:rPr>
            <w:t xml:space="preserve">Seite </w:t>
          </w:r>
          <w:r w:rsidR="00EA7441">
            <w:rPr>
              <w:rFonts w:eastAsia="Calibri"/>
              <w:noProof/>
            </w:rPr>
            <w:t>3</w:t>
          </w:r>
          <w:r w:rsidR="00EA7441" w:rsidRPr="007E1606">
            <w:rPr>
              <w:rFonts w:eastAsia="Calibri"/>
              <w:noProof/>
            </w:rPr>
            <w:t xml:space="preserve"> von </w:t>
          </w:r>
          <w:r w:rsidR="00EA7441">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71B" w:rsidRDefault="00A4471B" w:rsidP="007E132D">
      <w:r>
        <w:separator/>
      </w:r>
    </w:p>
    <w:p w:rsidR="00A4471B" w:rsidRDefault="00A4471B" w:rsidP="007E132D"/>
  </w:footnote>
  <w:footnote w:type="continuationSeparator" w:id="0">
    <w:p w:rsidR="00A4471B" w:rsidRDefault="00A4471B" w:rsidP="007E132D">
      <w:r>
        <w:continuationSeparator/>
      </w:r>
    </w:p>
    <w:p w:rsidR="00A4471B" w:rsidRDefault="00A4471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BC"/>
    <w:rsid w:val="00003CBE"/>
    <w:rsid w:val="00004C7F"/>
    <w:rsid w:val="00031750"/>
    <w:rsid w:val="00033BD2"/>
    <w:rsid w:val="000716BA"/>
    <w:rsid w:val="00086F40"/>
    <w:rsid w:val="000A52A8"/>
    <w:rsid w:val="000A6BEE"/>
    <w:rsid w:val="000B1C11"/>
    <w:rsid w:val="000B436B"/>
    <w:rsid w:val="000B704A"/>
    <w:rsid w:val="000C0CAD"/>
    <w:rsid w:val="000D0361"/>
    <w:rsid w:val="000D09D6"/>
    <w:rsid w:val="000E228F"/>
    <w:rsid w:val="000E7759"/>
    <w:rsid w:val="000E7BC1"/>
    <w:rsid w:val="000F2F77"/>
    <w:rsid w:val="000F66B8"/>
    <w:rsid w:val="00102187"/>
    <w:rsid w:val="001237B5"/>
    <w:rsid w:val="00130A5F"/>
    <w:rsid w:val="00136218"/>
    <w:rsid w:val="00136E90"/>
    <w:rsid w:val="00152C69"/>
    <w:rsid w:val="001530BF"/>
    <w:rsid w:val="001631E1"/>
    <w:rsid w:val="0016339C"/>
    <w:rsid w:val="0016495A"/>
    <w:rsid w:val="00173722"/>
    <w:rsid w:val="0017697C"/>
    <w:rsid w:val="001B1B07"/>
    <w:rsid w:val="001C1FA2"/>
    <w:rsid w:val="001C3EE2"/>
    <w:rsid w:val="001E000E"/>
    <w:rsid w:val="001E0C3C"/>
    <w:rsid w:val="001F6280"/>
    <w:rsid w:val="002077B7"/>
    <w:rsid w:val="00212513"/>
    <w:rsid w:val="00215C8A"/>
    <w:rsid w:val="002315E0"/>
    <w:rsid w:val="002316E4"/>
    <w:rsid w:val="002362D1"/>
    <w:rsid w:val="00237B3C"/>
    <w:rsid w:val="00245B74"/>
    <w:rsid w:val="002712C2"/>
    <w:rsid w:val="00272C25"/>
    <w:rsid w:val="00277B47"/>
    <w:rsid w:val="002A1D04"/>
    <w:rsid w:val="002A3A54"/>
    <w:rsid w:val="002A42B6"/>
    <w:rsid w:val="002A4B0E"/>
    <w:rsid w:val="002B391B"/>
    <w:rsid w:val="002B41E8"/>
    <w:rsid w:val="0030261E"/>
    <w:rsid w:val="003230D4"/>
    <w:rsid w:val="00323555"/>
    <w:rsid w:val="00363740"/>
    <w:rsid w:val="00365A9E"/>
    <w:rsid w:val="003728F6"/>
    <w:rsid w:val="00373C01"/>
    <w:rsid w:val="00377DED"/>
    <w:rsid w:val="003B54F0"/>
    <w:rsid w:val="003C626A"/>
    <w:rsid w:val="003D76C7"/>
    <w:rsid w:val="003E30C0"/>
    <w:rsid w:val="003E6C8D"/>
    <w:rsid w:val="003F0681"/>
    <w:rsid w:val="003F6888"/>
    <w:rsid w:val="00403CE5"/>
    <w:rsid w:val="00403EFF"/>
    <w:rsid w:val="004355F7"/>
    <w:rsid w:val="00437589"/>
    <w:rsid w:val="0046133F"/>
    <w:rsid w:val="00476782"/>
    <w:rsid w:val="00476D9C"/>
    <w:rsid w:val="004843CC"/>
    <w:rsid w:val="00485C6B"/>
    <w:rsid w:val="004A2BB6"/>
    <w:rsid w:val="004A2C67"/>
    <w:rsid w:val="004A6CBD"/>
    <w:rsid w:val="004B2F92"/>
    <w:rsid w:val="004B35DD"/>
    <w:rsid w:val="004C4B30"/>
    <w:rsid w:val="004C697D"/>
    <w:rsid w:val="004D76DD"/>
    <w:rsid w:val="004E0207"/>
    <w:rsid w:val="004E10B9"/>
    <w:rsid w:val="00531DDB"/>
    <w:rsid w:val="00533491"/>
    <w:rsid w:val="005454B6"/>
    <w:rsid w:val="00552A9D"/>
    <w:rsid w:val="005547DF"/>
    <w:rsid w:val="0056768B"/>
    <w:rsid w:val="00575FA0"/>
    <w:rsid w:val="00581874"/>
    <w:rsid w:val="005833D5"/>
    <w:rsid w:val="00593A5A"/>
    <w:rsid w:val="00595D96"/>
    <w:rsid w:val="005A6B68"/>
    <w:rsid w:val="005C0BBB"/>
    <w:rsid w:val="005C6AE3"/>
    <w:rsid w:val="005C7801"/>
    <w:rsid w:val="005D4794"/>
    <w:rsid w:val="005F6D99"/>
    <w:rsid w:val="00601238"/>
    <w:rsid w:val="0060142A"/>
    <w:rsid w:val="0064007A"/>
    <w:rsid w:val="0065451D"/>
    <w:rsid w:val="00654B60"/>
    <w:rsid w:val="00660D47"/>
    <w:rsid w:val="00671E3C"/>
    <w:rsid w:val="00674EF3"/>
    <w:rsid w:val="006813B8"/>
    <w:rsid w:val="0068251B"/>
    <w:rsid w:val="006848FF"/>
    <w:rsid w:val="0068765E"/>
    <w:rsid w:val="00687868"/>
    <w:rsid w:val="006A31D9"/>
    <w:rsid w:val="006A57FE"/>
    <w:rsid w:val="006A659E"/>
    <w:rsid w:val="006A7F52"/>
    <w:rsid w:val="006C7F21"/>
    <w:rsid w:val="006D7242"/>
    <w:rsid w:val="006E0141"/>
    <w:rsid w:val="00702B70"/>
    <w:rsid w:val="00704CC9"/>
    <w:rsid w:val="00705260"/>
    <w:rsid w:val="00714E5C"/>
    <w:rsid w:val="0072042B"/>
    <w:rsid w:val="00731CB0"/>
    <w:rsid w:val="00733AAF"/>
    <w:rsid w:val="00735C6C"/>
    <w:rsid w:val="00742F8D"/>
    <w:rsid w:val="00756456"/>
    <w:rsid w:val="007649A2"/>
    <w:rsid w:val="00765BE4"/>
    <w:rsid w:val="007826E4"/>
    <w:rsid w:val="00784770"/>
    <w:rsid w:val="00784E5A"/>
    <w:rsid w:val="007914A9"/>
    <w:rsid w:val="00794AEE"/>
    <w:rsid w:val="007A3018"/>
    <w:rsid w:val="007B0BF4"/>
    <w:rsid w:val="007C1406"/>
    <w:rsid w:val="007C16F5"/>
    <w:rsid w:val="007C5293"/>
    <w:rsid w:val="007E132D"/>
    <w:rsid w:val="007E1606"/>
    <w:rsid w:val="007E3244"/>
    <w:rsid w:val="007F4512"/>
    <w:rsid w:val="00821B54"/>
    <w:rsid w:val="00821E5D"/>
    <w:rsid w:val="00822597"/>
    <w:rsid w:val="008258E8"/>
    <w:rsid w:val="008334D5"/>
    <w:rsid w:val="008350E8"/>
    <w:rsid w:val="008617A2"/>
    <w:rsid w:val="00861A65"/>
    <w:rsid w:val="00865B83"/>
    <w:rsid w:val="008718D2"/>
    <w:rsid w:val="0087295F"/>
    <w:rsid w:val="00876E6E"/>
    <w:rsid w:val="00877DC8"/>
    <w:rsid w:val="00886315"/>
    <w:rsid w:val="00891890"/>
    <w:rsid w:val="00894865"/>
    <w:rsid w:val="008C6578"/>
    <w:rsid w:val="008D1374"/>
    <w:rsid w:val="008D67FA"/>
    <w:rsid w:val="008E1F8F"/>
    <w:rsid w:val="008F5E25"/>
    <w:rsid w:val="009060ED"/>
    <w:rsid w:val="00916CFD"/>
    <w:rsid w:val="00920948"/>
    <w:rsid w:val="00926076"/>
    <w:rsid w:val="00941203"/>
    <w:rsid w:val="00944B70"/>
    <w:rsid w:val="00946BE7"/>
    <w:rsid w:val="00961469"/>
    <w:rsid w:val="00973511"/>
    <w:rsid w:val="00975A13"/>
    <w:rsid w:val="009A680E"/>
    <w:rsid w:val="009B2577"/>
    <w:rsid w:val="009B26E3"/>
    <w:rsid w:val="009B3EB7"/>
    <w:rsid w:val="009F4D07"/>
    <w:rsid w:val="009F65F3"/>
    <w:rsid w:val="00A0214C"/>
    <w:rsid w:val="00A166C4"/>
    <w:rsid w:val="00A1783E"/>
    <w:rsid w:val="00A31D72"/>
    <w:rsid w:val="00A32B85"/>
    <w:rsid w:val="00A4471B"/>
    <w:rsid w:val="00A46561"/>
    <w:rsid w:val="00A500A4"/>
    <w:rsid w:val="00A504FE"/>
    <w:rsid w:val="00A721BC"/>
    <w:rsid w:val="00A86ACD"/>
    <w:rsid w:val="00A9156A"/>
    <w:rsid w:val="00A91986"/>
    <w:rsid w:val="00A93519"/>
    <w:rsid w:val="00AB41D1"/>
    <w:rsid w:val="00AC414E"/>
    <w:rsid w:val="00AC55D1"/>
    <w:rsid w:val="00AC6510"/>
    <w:rsid w:val="00AE3AFF"/>
    <w:rsid w:val="00AF2D43"/>
    <w:rsid w:val="00AF64B9"/>
    <w:rsid w:val="00B01B58"/>
    <w:rsid w:val="00B01CEF"/>
    <w:rsid w:val="00B06818"/>
    <w:rsid w:val="00B06BC4"/>
    <w:rsid w:val="00B06D20"/>
    <w:rsid w:val="00B206B1"/>
    <w:rsid w:val="00B23715"/>
    <w:rsid w:val="00B277D0"/>
    <w:rsid w:val="00B307A6"/>
    <w:rsid w:val="00B319AA"/>
    <w:rsid w:val="00B47659"/>
    <w:rsid w:val="00B55136"/>
    <w:rsid w:val="00B762C9"/>
    <w:rsid w:val="00BC1B85"/>
    <w:rsid w:val="00BD2786"/>
    <w:rsid w:val="00BF6667"/>
    <w:rsid w:val="00C0347D"/>
    <w:rsid w:val="00C13892"/>
    <w:rsid w:val="00C72CD3"/>
    <w:rsid w:val="00C7616A"/>
    <w:rsid w:val="00C82B81"/>
    <w:rsid w:val="00C96DAD"/>
    <w:rsid w:val="00CB2B5C"/>
    <w:rsid w:val="00CB3E0A"/>
    <w:rsid w:val="00CC5637"/>
    <w:rsid w:val="00CC7CCA"/>
    <w:rsid w:val="00CD3AA7"/>
    <w:rsid w:val="00CE1551"/>
    <w:rsid w:val="00CF00FE"/>
    <w:rsid w:val="00CF1DD2"/>
    <w:rsid w:val="00D0120E"/>
    <w:rsid w:val="00D126A3"/>
    <w:rsid w:val="00D14566"/>
    <w:rsid w:val="00D15E35"/>
    <w:rsid w:val="00D16703"/>
    <w:rsid w:val="00D34558"/>
    <w:rsid w:val="00D349E9"/>
    <w:rsid w:val="00D36969"/>
    <w:rsid w:val="00D5679F"/>
    <w:rsid w:val="00D76894"/>
    <w:rsid w:val="00D77810"/>
    <w:rsid w:val="00D82AE7"/>
    <w:rsid w:val="00D83EA1"/>
    <w:rsid w:val="00D95005"/>
    <w:rsid w:val="00DB3F3F"/>
    <w:rsid w:val="00DB73FC"/>
    <w:rsid w:val="00DC5C7D"/>
    <w:rsid w:val="00DD16C5"/>
    <w:rsid w:val="00DE0EF1"/>
    <w:rsid w:val="00DE35EB"/>
    <w:rsid w:val="00DE6930"/>
    <w:rsid w:val="00E02AF6"/>
    <w:rsid w:val="00E207BB"/>
    <w:rsid w:val="00E2304D"/>
    <w:rsid w:val="00E25CAC"/>
    <w:rsid w:val="00E26828"/>
    <w:rsid w:val="00E3363B"/>
    <w:rsid w:val="00E36721"/>
    <w:rsid w:val="00E43619"/>
    <w:rsid w:val="00E50603"/>
    <w:rsid w:val="00E51AD4"/>
    <w:rsid w:val="00E56796"/>
    <w:rsid w:val="00E5769E"/>
    <w:rsid w:val="00E6320B"/>
    <w:rsid w:val="00E65014"/>
    <w:rsid w:val="00E85A97"/>
    <w:rsid w:val="00E90330"/>
    <w:rsid w:val="00E94A8B"/>
    <w:rsid w:val="00E94CAA"/>
    <w:rsid w:val="00E976A8"/>
    <w:rsid w:val="00EA0877"/>
    <w:rsid w:val="00EA7441"/>
    <w:rsid w:val="00EA7DC3"/>
    <w:rsid w:val="00EB1C2E"/>
    <w:rsid w:val="00F23AAD"/>
    <w:rsid w:val="00F44765"/>
    <w:rsid w:val="00F5073A"/>
    <w:rsid w:val="00F654EB"/>
    <w:rsid w:val="00F7676C"/>
    <w:rsid w:val="00F8218E"/>
    <w:rsid w:val="00F86631"/>
    <w:rsid w:val="00FA3D84"/>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4E02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4E02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4798">
      <w:bodyDiv w:val="1"/>
      <w:marLeft w:val="0"/>
      <w:marRight w:val="0"/>
      <w:marTop w:val="0"/>
      <w:marBottom w:val="0"/>
      <w:divBdr>
        <w:top w:val="none" w:sz="0" w:space="0" w:color="auto"/>
        <w:left w:val="none" w:sz="0" w:space="0" w:color="auto"/>
        <w:bottom w:val="none" w:sz="0" w:space="0" w:color="auto"/>
        <w:right w:val="none" w:sz="0" w:space="0" w:color="auto"/>
      </w:divBdr>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deutsche-sammlerm&#252;nze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hans.obermeier@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14CA36B4-80C0-40BA-B310-DCB654F98268"/>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schemas.microsoft.com/sharepoint/v3"/>
    <ds:schemaRef ds:uri="http://purl.org/dc/terms/"/>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468</Words>
  <Characters>3626</Characters>
  <Application>Microsoft Office Word</Application>
  <DocSecurity>0</DocSecurity>
  <Lines>30</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Vorlagen</vt:lpstr>
      <vt:lpstr>Vorlagen</vt:lpstr>
    </vt:vector>
  </TitlesOfParts>
  <Company>Schuler</Company>
  <LinksUpToDate>false</LinksUpToDate>
  <CharactersWithSpaces>4086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koehlera</cp:lastModifiedBy>
  <cp:revision>4</cp:revision>
  <cp:lastPrinted>2014-01-15T15:59:00Z</cp:lastPrinted>
  <dcterms:created xsi:type="dcterms:W3CDTF">2016-12-12T10:08:00Z</dcterms:created>
  <dcterms:modified xsi:type="dcterms:W3CDTF">2016-12-12T10:36:00Z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