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55263C"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 Germany</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65578D" w:rsidRDefault="00A1783E" w:rsidP="008E1F8F">
            <w:pPr>
              <w:spacing w:line="226" w:lineRule="exact"/>
              <w:rPr>
                <w:rFonts w:eastAsia="Calibri"/>
                <w:sz w:val="17"/>
                <w:szCs w:val="17"/>
                <w:lang w:val="en-US" w:eastAsia="en-US"/>
              </w:rPr>
            </w:pPr>
            <w:r w:rsidRPr="0065578D">
              <w:rPr>
                <w:rFonts w:eastAsia="Calibri"/>
                <w:sz w:val="17"/>
                <w:szCs w:val="17"/>
                <w:lang w:val="en-US" w:eastAsia="en-US"/>
              </w:rPr>
              <w:t>Integrated Communications</w:t>
            </w:r>
          </w:p>
          <w:p w:rsidR="004C4B30" w:rsidRPr="0065578D" w:rsidRDefault="00A1783E" w:rsidP="008E1F8F">
            <w:pPr>
              <w:spacing w:line="226" w:lineRule="exact"/>
              <w:rPr>
                <w:rFonts w:eastAsia="Calibri"/>
                <w:sz w:val="17"/>
                <w:szCs w:val="17"/>
                <w:lang w:val="en-US" w:eastAsia="en-US"/>
              </w:rPr>
            </w:pPr>
            <w:r w:rsidRPr="0065578D">
              <w:rPr>
                <w:rFonts w:eastAsia="Calibri"/>
                <w:sz w:val="17"/>
                <w:szCs w:val="17"/>
                <w:lang w:val="en-US" w:eastAsia="en-US"/>
              </w:rPr>
              <w:t>Tel.: +49 (0) 7161 / 66-7789</w:t>
            </w:r>
          </w:p>
          <w:p w:rsidR="004C4B30" w:rsidRPr="0065578D" w:rsidRDefault="004C4B30" w:rsidP="008E1F8F">
            <w:pPr>
              <w:spacing w:line="226" w:lineRule="exact"/>
              <w:rPr>
                <w:rFonts w:eastAsia="Calibri"/>
                <w:sz w:val="17"/>
                <w:szCs w:val="17"/>
                <w:lang w:val="en-US" w:eastAsia="en-US"/>
              </w:rPr>
            </w:pPr>
            <w:r w:rsidRPr="0065578D">
              <w:rPr>
                <w:rFonts w:eastAsia="Calibri"/>
                <w:sz w:val="17"/>
                <w:szCs w:val="17"/>
                <w:lang w:val="en-US" w:eastAsia="en-US"/>
              </w:rPr>
              <w:t>Fax +49 7161 66-907</w:t>
            </w:r>
          </w:p>
          <w:p w:rsidR="004C4B30" w:rsidRPr="0065578D" w:rsidRDefault="00676252" w:rsidP="008E1F8F">
            <w:pPr>
              <w:spacing w:line="226" w:lineRule="exact"/>
              <w:rPr>
                <w:rFonts w:eastAsia="Calibri"/>
                <w:sz w:val="17"/>
                <w:szCs w:val="17"/>
                <w:lang w:val="en-US" w:eastAsia="en-US"/>
              </w:rPr>
            </w:pPr>
            <w:hyperlink r:id="rId10" w:history="1">
              <w:r w:rsidR="005F6D99" w:rsidRPr="0065578D">
                <w:rPr>
                  <w:rStyle w:val="Hyperlink"/>
                  <w:rFonts w:eastAsia="Calibri"/>
                  <w:sz w:val="17"/>
                  <w:szCs w:val="17"/>
                  <w:lang w:val="en-US" w:eastAsia="en-US"/>
                </w:rPr>
                <w:t>Simon Scherrenbacher@</w:t>
              </w:r>
              <w:r w:rsidR="005F6D99" w:rsidRPr="0065578D">
                <w:rPr>
                  <w:rStyle w:val="Hyperlink"/>
                  <w:rFonts w:eastAsia="Calibri"/>
                  <w:sz w:val="17"/>
                  <w:szCs w:val="17"/>
                  <w:lang w:val="en-US" w:eastAsia="en-US"/>
                </w:rPr>
                <w:br/>
                <w:t>schulergroup.com</w:t>
              </w:r>
            </w:hyperlink>
          </w:p>
          <w:p w:rsidR="004C4B30" w:rsidRPr="0055263C" w:rsidRDefault="00676252" w:rsidP="008E1F8F">
            <w:pPr>
              <w:spacing w:line="226" w:lineRule="exact"/>
              <w:rPr>
                <w:rFonts w:eastAsia="Calibri"/>
                <w:sz w:val="17"/>
                <w:szCs w:val="17"/>
                <w:lang w:val="en-US" w:eastAsia="en-US"/>
              </w:rPr>
            </w:pPr>
            <w:hyperlink r:id="rId11" w:history="1">
              <w:r w:rsidR="004C4B30" w:rsidRPr="0055263C">
                <w:rPr>
                  <w:rStyle w:val="Hyperlink"/>
                  <w:rFonts w:eastAsia="Calibri"/>
                  <w:sz w:val="17"/>
                  <w:szCs w:val="17"/>
                  <w:lang w:val="en-US" w:eastAsia="en-US"/>
                </w:rPr>
                <w:t>www.schulergroup.com/pr</w:t>
              </w:r>
            </w:hyperlink>
          </w:p>
        </w:tc>
      </w:tr>
    </w:tbl>
    <w:p w:rsidR="007E1606" w:rsidRPr="0055263C" w:rsidRDefault="007E1606" w:rsidP="007E132D">
      <w:pPr>
        <w:rPr>
          <w:lang w:val="en-US"/>
        </w:rPr>
      </w:pPr>
    </w:p>
    <w:p w:rsidR="00476D9C" w:rsidRPr="0055263C" w:rsidRDefault="00476D9C" w:rsidP="007E132D">
      <w:pPr>
        <w:rPr>
          <w:lang w:val="en-US"/>
        </w:rPr>
      </w:pPr>
    </w:p>
    <w:p w:rsidR="00476D9C" w:rsidRPr="0055263C" w:rsidRDefault="00476D9C" w:rsidP="007E132D">
      <w:pPr>
        <w:rPr>
          <w:lang w:val="en-US"/>
        </w:rPr>
      </w:pPr>
    </w:p>
    <w:p w:rsidR="00476D9C" w:rsidRPr="0055263C" w:rsidRDefault="00476D9C" w:rsidP="007E132D">
      <w:pPr>
        <w:rPr>
          <w:lang w:val="en-US"/>
        </w:rPr>
      </w:pPr>
    </w:p>
    <w:p w:rsidR="00476D9C" w:rsidRPr="005E2239" w:rsidRDefault="005E2239" w:rsidP="00365A9E">
      <w:pPr>
        <w:pStyle w:val="berschrift1"/>
        <w:rPr>
          <w:sz w:val="2"/>
          <w:lang w:val="en-US"/>
        </w:rPr>
      </w:pPr>
      <w:r w:rsidRPr="005E2239">
        <w:rPr>
          <w:lang w:val="en-US"/>
        </w:rPr>
        <w:t>Welcome to</w:t>
      </w:r>
      <w:r>
        <w:rPr>
          <w:lang w:val="en-US"/>
        </w:rPr>
        <w:t xml:space="preserve"> </w:t>
      </w:r>
      <w:r w:rsidRPr="005E2239">
        <w:rPr>
          <w:lang w:val="en-US"/>
        </w:rPr>
        <w:t>the Smart Press Shop</w:t>
      </w:r>
    </w:p>
    <w:p w:rsidR="006A31D9" w:rsidRPr="00CC56F3" w:rsidRDefault="00F16289" w:rsidP="00365A9E">
      <w:pPr>
        <w:pStyle w:val="berschrift2"/>
        <w:rPr>
          <w:lang w:val="en-US"/>
        </w:rPr>
      </w:pPr>
      <w:r w:rsidRPr="00CC56F3">
        <w:rPr>
          <w:lang w:val="en-US"/>
        </w:rPr>
        <w:t>Schuler</w:t>
      </w:r>
      <w:r w:rsidR="00DA4439">
        <w:rPr>
          <w:lang w:val="en-US"/>
        </w:rPr>
        <w:t xml:space="preserve"> to demonstrate </w:t>
      </w:r>
      <w:r w:rsidR="006A030F" w:rsidRPr="00CC56F3">
        <w:rPr>
          <w:lang w:val="en-US"/>
        </w:rPr>
        <w:t xml:space="preserve">at </w:t>
      </w:r>
      <w:proofErr w:type="spellStart"/>
      <w:r w:rsidR="006A030F" w:rsidRPr="00CC56F3">
        <w:rPr>
          <w:lang w:val="en-US"/>
        </w:rPr>
        <w:t>EuroBLECH</w:t>
      </w:r>
      <w:proofErr w:type="spellEnd"/>
      <w:r w:rsidR="006A030F">
        <w:rPr>
          <w:lang w:val="en-US"/>
        </w:rPr>
        <w:t xml:space="preserve"> how </w:t>
      </w:r>
      <w:r w:rsidRPr="00CC56F3">
        <w:rPr>
          <w:lang w:val="en-US"/>
        </w:rPr>
        <w:t>network</w:t>
      </w:r>
      <w:r w:rsidR="003C1AB0">
        <w:rPr>
          <w:lang w:val="en-US"/>
        </w:rPr>
        <w:t>ed</w:t>
      </w:r>
      <w:r w:rsidR="006A030F">
        <w:rPr>
          <w:lang w:val="en-US"/>
        </w:rPr>
        <w:t xml:space="preserve"> systems</w:t>
      </w:r>
      <w:r w:rsidRPr="00CC56F3">
        <w:rPr>
          <w:lang w:val="en-US"/>
        </w:rPr>
        <w:t xml:space="preserve"> </w:t>
      </w:r>
      <w:r w:rsidR="006A030F">
        <w:rPr>
          <w:lang w:val="en-US"/>
        </w:rPr>
        <w:t>can increase process reliability and cost-effectiveness</w:t>
      </w:r>
      <w:r w:rsidRPr="00CC56F3">
        <w:rPr>
          <w:lang w:val="en-US"/>
        </w:rPr>
        <w:t xml:space="preserve"> </w:t>
      </w:r>
    </w:p>
    <w:p w:rsidR="00476D9C" w:rsidRPr="00CC56F3" w:rsidRDefault="00476D9C" w:rsidP="00476D9C">
      <w:pPr>
        <w:rPr>
          <w:lang w:val="en-US"/>
        </w:rPr>
      </w:pPr>
    </w:p>
    <w:p w:rsidR="0073622D" w:rsidRPr="00CC56F3" w:rsidRDefault="003F4AEC" w:rsidP="005F6B9F">
      <w:pPr>
        <w:rPr>
          <w:lang w:val="en-US"/>
        </w:rPr>
      </w:pPr>
      <w:r>
        <w:rPr>
          <w:i/>
          <w:lang w:val="en-US"/>
        </w:rPr>
        <w:t>Göppingen, 27</w:t>
      </w:r>
      <w:r w:rsidR="00843853" w:rsidRPr="00CC56F3">
        <w:rPr>
          <w:i/>
          <w:lang w:val="en-US"/>
        </w:rPr>
        <w:t xml:space="preserve">.07.2016 </w:t>
      </w:r>
      <w:r w:rsidR="00843853" w:rsidRPr="00CC56F3">
        <w:rPr>
          <w:lang w:val="en-US"/>
        </w:rPr>
        <w:t xml:space="preserve">– </w:t>
      </w:r>
      <w:r w:rsidR="00363A77">
        <w:rPr>
          <w:lang w:val="en-US"/>
        </w:rPr>
        <w:t>Many</w:t>
      </w:r>
      <w:r w:rsidR="00843853" w:rsidRPr="00CC56F3">
        <w:rPr>
          <w:lang w:val="en-US"/>
        </w:rPr>
        <w:t xml:space="preserve"> operators have </w:t>
      </w:r>
      <w:r w:rsidR="00363A77">
        <w:rPr>
          <w:lang w:val="en-US"/>
        </w:rPr>
        <w:t xml:space="preserve">already </w:t>
      </w:r>
      <w:r w:rsidR="00843853" w:rsidRPr="00CC56F3">
        <w:rPr>
          <w:lang w:val="en-US"/>
        </w:rPr>
        <w:t>wished that their system could tell them exactly what the problem is. In the age of</w:t>
      </w:r>
      <w:r w:rsidR="00414215">
        <w:rPr>
          <w:lang w:val="en-US"/>
        </w:rPr>
        <w:t xml:space="preserve"> the</w:t>
      </w:r>
      <w:r w:rsidR="00843853" w:rsidRPr="00CC56F3">
        <w:rPr>
          <w:lang w:val="en-US"/>
        </w:rPr>
        <w:t xml:space="preserve"> </w:t>
      </w:r>
      <w:r w:rsidR="00CC56F3">
        <w:rPr>
          <w:lang w:val="en-US"/>
        </w:rPr>
        <w:t>Industrial Internet</w:t>
      </w:r>
      <w:r w:rsidR="00843853" w:rsidRPr="00CC56F3">
        <w:rPr>
          <w:lang w:val="en-US"/>
        </w:rPr>
        <w:t xml:space="preserve">, machines that communicate are no longer something to aspire to in the future. At the </w:t>
      </w:r>
      <w:proofErr w:type="spellStart"/>
      <w:r w:rsidR="00843853" w:rsidRPr="00CC56F3">
        <w:rPr>
          <w:lang w:val="en-US"/>
        </w:rPr>
        <w:t>EuroBLECH</w:t>
      </w:r>
      <w:proofErr w:type="spellEnd"/>
      <w:r w:rsidR="00843853" w:rsidRPr="00CC56F3">
        <w:rPr>
          <w:lang w:val="en-US"/>
        </w:rPr>
        <w:t xml:space="preserve"> trade fair, to be held in Hanover at the end of October, Schuler</w:t>
      </w:r>
      <w:r w:rsidR="00B85524">
        <w:rPr>
          <w:lang w:val="en-US"/>
        </w:rPr>
        <w:t>’s</w:t>
      </w:r>
      <w:r w:rsidR="00843853" w:rsidRPr="00CC56F3">
        <w:rPr>
          <w:lang w:val="en-US"/>
        </w:rPr>
        <w:t xml:space="preserve"> </w:t>
      </w:r>
      <w:r w:rsidR="00B85524">
        <w:rPr>
          <w:lang w:val="en-US"/>
        </w:rPr>
        <w:t xml:space="preserve">“Smart Press Shop” concept </w:t>
      </w:r>
      <w:r w:rsidR="00843853" w:rsidRPr="00CC56F3">
        <w:rPr>
          <w:lang w:val="en-US"/>
        </w:rPr>
        <w:t>will be demonstrating how networking solutions in forming technology can increase not only process reliability, but also cost-effectiveness in production.</w:t>
      </w:r>
    </w:p>
    <w:p w:rsidR="00B06414" w:rsidRPr="00CC56F3" w:rsidRDefault="00B06414" w:rsidP="00B06414">
      <w:pPr>
        <w:pStyle w:val="berschrift2"/>
        <w:rPr>
          <w:lang w:val="en-US"/>
        </w:rPr>
      </w:pPr>
    </w:p>
    <w:p w:rsidR="00B06414" w:rsidRPr="00CC56F3" w:rsidRDefault="005F08E2" w:rsidP="00B06414">
      <w:pPr>
        <w:pStyle w:val="berschrift2"/>
        <w:rPr>
          <w:lang w:val="en-US"/>
        </w:rPr>
      </w:pPr>
      <w:r w:rsidRPr="00CC56F3">
        <w:rPr>
          <w:lang w:val="en-US"/>
        </w:rPr>
        <w:t>The necessary interfaces are already available</w:t>
      </w:r>
    </w:p>
    <w:p w:rsidR="008B6B50" w:rsidRPr="00CC56F3" w:rsidRDefault="008218ED" w:rsidP="00C82B81">
      <w:pPr>
        <w:rPr>
          <w:lang w:val="en-US"/>
        </w:rPr>
      </w:pPr>
      <w:r w:rsidRPr="00CC56F3">
        <w:rPr>
          <w:lang w:val="en-US"/>
        </w:rPr>
        <w:t>In a modern servo press line from Schuler, around 30 industrial PCs are networked with one another. This is the only way to ensure a high leve</w:t>
      </w:r>
      <w:r w:rsidR="00327A18">
        <w:rPr>
          <w:lang w:val="en-US"/>
        </w:rPr>
        <w:t>l of productivity and safe part</w:t>
      </w:r>
      <w:r w:rsidRPr="00CC56F3">
        <w:rPr>
          <w:lang w:val="en-US"/>
        </w:rPr>
        <w:t xml:space="preserve"> transport from one press station to the next. </w:t>
      </w:r>
      <w:r w:rsidR="00455548">
        <w:rPr>
          <w:lang w:val="en-US"/>
        </w:rPr>
        <w:t>Single</w:t>
      </w:r>
      <w:r w:rsidRPr="00CC56F3">
        <w:rPr>
          <w:lang w:val="en-US"/>
        </w:rPr>
        <w:t xml:space="preserve"> presses, </w:t>
      </w:r>
      <w:r w:rsidR="00363A77">
        <w:rPr>
          <w:lang w:val="en-US"/>
        </w:rPr>
        <w:t xml:space="preserve">laser </w:t>
      </w:r>
      <w:r w:rsidRPr="00CC56F3">
        <w:rPr>
          <w:lang w:val="en-US"/>
        </w:rPr>
        <w:t>blank</w:t>
      </w:r>
      <w:r w:rsidR="00363A77">
        <w:rPr>
          <w:lang w:val="en-US"/>
        </w:rPr>
        <w:t>ing lines</w:t>
      </w:r>
      <w:r w:rsidRPr="00CC56F3">
        <w:rPr>
          <w:lang w:val="en-US"/>
        </w:rPr>
        <w:t>, and various automation components also already have the necessary interface</w:t>
      </w:r>
      <w:r w:rsidR="001C5BA5">
        <w:rPr>
          <w:lang w:val="en-US"/>
        </w:rPr>
        <w:t>s for comprehensive networking.</w:t>
      </w:r>
    </w:p>
    <w:p w:rsidR="00390DDE" w:rsidRPr="00CC56F3" w:rsidRDefault="00390DDE">
      <w:pPr>
        <w:spacing w:line="240" w:lineRule="auto"/>
        <w:rPr>
          <w:rFonts w:cs="Arial"/>
          <w:b/>
          <w:szCs w:val="24"/>
          <w:lang w:val="en-US"/>
        </w:rPr>
      </w:pPr>
    </w:p>
    <w:p w:rsidR="00064E94" w:rsidRPr="00CC56F3" w:rsidRDefault="003F0BD1" w:rsidP="00C82B81">
      <w:pPr>
        <w:rPr>
          <w:lang w:val="en-US"/>
        </w:rPr>
      </w:pPr>
      <w:r w:rsidRPr="00CC56F3">
        <w:rPr>
          <w:lang w:val="en-US"/>
        </w:rPr>
        <w:t>What is the maximum speed at which</w:t>
      </w:r>
      <w:r w:rsidR="0095171E">
        <w:rPr>
          <w:lang w:val="en-US"/>
        </w:rPr>
        <w:t xml:space="preserve"> a specific</w:t>
      </w:r>
      <w:r w:rsidRPr="00CC56F3">
        <w:rPr>
          <w:lang w:val="en-US"/>
        </w:rPr>
        <w:t xml:space="preserve"> sheet metal can be formed? Forming simulation provides valuable information </w:t>
      </w:r>
      <w:r w:rsidR="00C303DB">
        <w:rPr>
          <w:lang w:val="en-US"/>
        </w:rPr>
        <w:t>f</w:t>
      </w:r>
      <w:r w:rsidR="002A3B32">
        <w:rPr>
          <w:lang w:val="en-US"/>
        </w:rPr>
        <w:t>or</w:t>
      </w:r>
      <w:r w:rsidR="00C303DB" w:rsidRPr="00CC56F3">
        <w:rPr>
          <w:lang w:val="en-US"/>
        </w:rPr>
        <w:t xml:space="preserve"> </w:t>
      </w:r>
      <w:r w:rsidRPr="00CC56F3">
        <w:rPr>
          <w:lang w:val="en-US"/>
        </w:rPr>
        <w:t xml:space="preserve">the virtual optimization of the entire system. To stay with the example of a servo </w:t>
      </w:r>
      <w:r w:rsidRPr="00CC56F3">
        <w:rPr>
          <w:lang w:val="en-US"/>
        </w:rPr>
        <w:lastRenderedPageBreak/>
        <w:t>press line</w:t>
      </w:r>
      <w:r w:rsidR="00694739">
        <w:rPr>
          <w:lang w:val="en-US"/>
        </w:rPr>
        <w:t>:</w:t>
      </w:r>
      <w:r w:rsidRPr="00CC56F3">
        <w:rPr>
          <w:lang w:val="en-US"/>
        </w:rPr>
        <w:t xml:space="preserve"> long before the tool sets are clamped into place, the virtual </w:t>
      </w:r>
      <w:r w:rsidR="009C71C1">
        <w:rPr>
          <w:lang w:val="en-US"/>
        </w:rPr>
        <w:t>model</w:t>
      </w:r>
      <w:r w:rsidR="009C71C1" w:rsidRPr="00CC56F3">
        <w:rPr>
          <w:lang w:val="en-US"/>
        </w:rPr>
        <w:t xml:space="preserve"> </w:t>
      </w:r>
      <w:r w:rsidRPr="00CC56F3">
        <w:rPr>
          <w:lang w:val="en-US"/>
        </w:rPr>
        <w:t xml:space="preserve">of the system produces one part after another. </w:t>
      </w:r>
    </w:p>
    <w:p w:rsidR="00064E94" w:rsidRPr="00CC56F3" w:rsidRDefault="00064E94" w:rsidP="00C82B81">
      <w:pPr>
        <w:rPr>
          <w:lang w:val="en-US"/>
        </w:rPr>
      </w:pPr>
    </w:p>
    <w:p w:rsidR="00390DDE" w:rsidRPr="00CC56F3" w:rsidRDefault="00390DDE" w:rsidP="00390DDE">
      <w:pPr>
        <w:pStyle w:val="berschrift2"/>
        <w:rPr>
          <w:lang w:val="en-US"/>
        </w:rPr>
      </w:pPr>
      <w:r w:rsidRPr="00CC56F3">
        <w:rPr>
          <w:lang w:val="en-US"/>
        </w:rPr>
        <w:t>Optimization based on simulation</w:t>
      </w:r>
    </w:p>
    <w:p w:rsidR="007E1606" w:rsidRPr="00CC56F3" w:rsidRDefault="00067C24" w:rsidP="00C82B81">
      <w:pPr>
        <w:rPr>
          <w:lang w:val="en-US"/>
        </w:rPr>
      </w:pPr>
      <w:r>
        <w:rPr>
          <w:lang w:val="en-US"/>
        </w:rPr>
        <w:t>By</w:t>
      </w:r>
      <w:r w:rsidRPr="00CC56F3">
        <w:rPr>
          <w:lang w:val="en-US"/>
        </w:rPr>
        <w:t xml:space="preserve"> </w:t>
      </w:r>
      <w:r w:rsidR="001C67FF" w:rsidRPr="00CC56F3">
        <w:rPr>
          <w:lang w:val="en-US"/>
        </w:rPr>
        <w:t>simulatin</w:t>
      </w:r>
      <w:r>
        <w:rPr>
          <w:lang w:val="en-US"/>
        </w:rPr>
        <w:t>g</w:t>
      </w:r>
      <w:r w:rsidR="001C67FF" w:rsidRPr="00CC56F3">
        <w:rPr>
          <w:lang w:val="en-US"/>
        </w:rPr>
        <w:t xml:space="preserve"> the entire system, including all press stages and automation components, the t</w:t>
      </w:r>
      <w:r w:rsidR="007313FD">
        <w:rPr>
          <w:lang w:val="en-US"/>
        </w:rPr>
        <w:t xml:space="preserve">ime </w:t>
      </w:r>
      <w:r w:rsidR="00676252">
        <w:rPr>
          <w:lang w:val="en-US"/>
        </w:rPr>
        <w:t xml:space="preserve">needed </w:t>
      </w:r>
      <w:bookmarkStart w:id="0" w:name="_GoBack"/>
      <w:bookmarkEnd w:id="0"/>
      <w:r w:rsidR="007313FD">
        <w:rPr>
          <w:lang w:val="en-US"/>
        </w:rPr>
        <w:t>for part transport</w:t>
      </w:r>
      <w:r w:rsidR="00BF14F2">
        <w:rPr>
          <w:lang w:val="en-US"/>
        </w:rPr>
        <w:t xml:space="preserve"> is minimized</w:t>
      </w:r>
      <w:r w:rsidR="007313FD">
        <w:rPr>
          <w:lang w:val="en-US"/>
        </w:rPr>
        <w:t xml:space="preserve">. </w:t>
      </w:r>
      <w:r w:rsidR="001C67FF" w:rsidRPr="00CC56F3">
        <w:rPr>
          <w:lang w:val="en-US"/>
        </w:rPr>
        <w:t xml:space="preserve">Schuler offers tools for optimizing output, helping to reduce the time required for commissioning considerably. The customer can also get </w:t>
      </w:r>
      <w:r w:rsidR="009C71C1">
        <w:rPr>
          <w:lang w:val="en-US"/>
        </w:rPr>
        <w:t>information on</w:t>
      </w:r>
      <w:r w:rsidR="001C67FF" w:rsidRPr="00CC56F3">
        <w:rPr>
          <w:lang w:val="en-US"/>
        </w:rPr>
        <w:t xml:space="preserve"> the energy required for production.</w:t>
      </w:r>
    </w:p>
    <w:p w:rsidR="006828C7" w:rsidRPr="00CC56F3" w:rsidRDefault="006828C7" w:rsidP="00390DDE">
      <w:pPr>
        <w:pStyle w:val="berschrift2"/>
        <w:rPr>
          <w:lang w:val="en-US"/>
        </w:rPr>
      </w:pPr>
    </w:p>
    <w:p w:rsidR="00ED6C12" w:rsidRPr="00CC56F3" w:rsidRDefault="00D46B90" w:rsidP="007E1606">
      <w:pPr>
        <w:rPr>
          <w:lang w:val="en-US"/>
        </w:rPr>
      </w:pPr>
      <w:r w:rsidRPr="00CC56F3">
        <w:rPr>
          <w:lang w:val="en-US"/>
        </w:rPr>
        <w:t xml:space="preserve">The </w:t>
      </w:r>
      <w:r w:rsidR="00487F7A">
        <w:rPr>
          <w:lang w:val="en-US"/>
        </w:rPr>
        <w:t>systems</w:t>
      </w:r>
      <w:r w:rsidRPr="00CC56F3">
        <w:rPr>
          <w:lang w:val="en-US"/>
        </w:rPr>
        <w:t xml:space="preserve"> provide data </w:t>
      </w:r>
      <w:r w:rsidR="00BB000D">
        <w:rPr>
          <w:lang w:val="en-US"/>
        </w:rPr>
        <w:t>measured</w:t>
      </w:r>
      <w:r w:rsidR="00BB000D" w:rsidRPr="00CC56F3">
        <w:rPr>
          <w:lang w:val="en-US"/>
        </w:rPr>
        <w:t xml:space="preserve"> </w:t>
      </w:r>
      <w:r w:rsidRPr="00CC56F3">
        <w:rPr>
          <w:lang w:val="en-US"/>
        </w:rPr>
        <w:t xml:space="preserve">by sensors installed at </w:t>
      </w:r>
      <w:r w:rsidR="00C7538D">
        <w:rPr>
          <w:lang w:val="en-US"/>
        </w:rPr>
        <w:t>numerous</w:t>
      </w:r>
      <w:r w:rsidR="00C7538D" w:rsidRPr="00CC56F3">
        <w:rPr>
          <w:lang w:val="en-US"/>
        </w:rPr>
        <w:t xml:space="preserve"> </w:t>
      </w:r>
      <w:r w:rsidRPr="00CC56F3">
        <w:rPr>
          <w:lang w:val="en-US"/>
        </w:rPr>
        <w:t xml:space="preserve">points, for example to </w:t>
      </w:r>
      <w:r w:rsidR="00C7538D">
        <w:rPr>
          <w:lang w:val="en-US"/>
        </w:rPr>
        <w:t>monitor</w:t>
      </w:r>
      <w:r w:rsidR="00C7538D" w:rsidRPr="00CC56F3">
        <w:rPr>
          <w:lang w:val="en-US"/>
        </w:rPr>
        <w:t xml:space="preserve"> </w:t>
      </w:r>
      <w:r w:rsidRPr="00CC56F3">
        <w:rPr>
          <w:lang w:val="en-US"/>
        </w:rPr>
        <w:t xml:space="preserve">the press force. </w:t>
      </w:r>
      <w:r w:rsidR="00305175">
        <w:rPr>
          <w:lang w:val="en-US"/>
        </w:rPr>
        <w:t>By drawing the right</w:t>
      </w:r>
      <w:r w:rsidRPr="00CC56F3">
        <w:rPr>
          <w:lang w:val="en-US"/>
        </w:rPr>
        <w:t xml:space="preserve"> conclusions from this information, this area also has huge potential. If the press force progression deviates from a particular pattern, this indicates irregularities in the process. These solutions gather important information that can be used to maintain the line, thereby preventing damage to the machine and tool.</w:t>
      </w:r>
    </w:p>
    <w:p w:rsidR="00ED6C12" w:rsidRPr="00CC56F3" w:rsidRDefault="00ED6C12" w:rsidP="007E1606">
      <w:pPr>
        <w:rPr>
          <w:lang w:val="en-US"/>
        </w:rPr>
      </w:pPr>
    </w:p>
    <w:p w:rsidR="00125AF5" w:rsidRPr="00CC56F3" w:rsidRDefault="00D0194C" w:rsidP="007E1606">
      <w:pPr>
        <w:rPr>
          <w:lang w:val="en-US"/>
        </w:rPr>
      </w:pPr>
      <w:r w:rsidRPr="00CC56F3">
        <w:rPr>
          <w:lang w:val="en-US"/>
        </w:rPr>
        <w:t xml:space="preserve">If it becomes apparent that </w:t>
      </w:r>
      <w:r w:rsidR="003D35A9" w:rsidRPr="00CC56F3">
        <w:rPr>
          <w:lang w:val="en-US"/>
        </w:rPr>
        <w:t xml:space="preserve">not </w:t>
      </w:r>
      <w:r w:rsidRPr="00CC56F3">
        <w:rPr>
          <w:lang w:val="en-US"/>
        </w:rPr>
        <w:t>everything is running smoothly, the service engineer can connect to the customer's system online. In nine out of ten cases, problems can already be solved remotely through the Schuler Remote Service. Condition-based maintenance can therefore help save a lot of money.</w:t>
      </w:r>
    </w:p>
    <w:p w:rsidR="00875C57" w:rsidRPr="00CC56F3" w:rsidRDefault="00875C57" w:rsidP="007E1606">
      <w:pPr>
        <w:rPr>
          <w:lang w:val="en-US"/>
        </w:rPr>
      </w:pPr>
    </w:p>
    <w:p w:rsidR="00875C57" w:rsidRPr="00CC56F3" w:rsidRDefault="005C626E" w:rsidP="007E1606">
      <w:pPr>
        <w:rPr>
          <w:lang w:val="en-US"/>
        </w:rPr>
      </w:pPr>
      <w:r w:rsidRPr="00CC56F3">
        <w:rPr>
          <w:lang w:val="en-US"/>
        </w:rPr>
        <w:t xml:space="preserve">Many of these examples are already common practice at Schuler. "Schuler has the key advantage of having equipped press plants throughout the world for decades, from the </w:t>
      </w:r>
      <w:proofErr w:type="spellStart"/>
      <w:r w:rsidRPr="00CC56F3">
        <w:rPr>
          <w:lang w:val="en-US"/>
        </w:rPr>
        <w:t>de</w:t>
      </w:r>
      <w:r w:rsidR="00327A18">
        <w:rPr>
          <w:lang w:val="en-US"/>
        </w:rPr>
        <w:t>coiler</w:t>
      </w:r>
      <w:proofErr w:type="spellEnd"/>
      <w:r w:rsidR="00327A18">
        <w:rPr>
          <w:lang w:val="en-US"/>
        </w:rPr>
        <w:t xml:space="preserve"> through to the automatic </w:t>
      </w:r>
      <w:r w:rsidR="00B655A7">
        <w:rPr>
          <w:lang w:val="en-US"/>
        </w:rPr>
        <w:t>racking system</w:t>
      </w:r>
      <w:r w:rsidRPr="00CC56F3">
        <w:rPr>
          <w:lang w:val="en-US"/>
        </w:rPr>
        <w:t xml:space="preserve">", says Chief Technical Officer Dr. Stephan Arnold. "This experience helps enormously when it comes to developing </w:t>
      </w:r>
      <w:r w:rsidRPr="00CC56F3">
        <w:rPr>
          <w:lang w:val="en-US"/>
        </w:rPr>
        <w:lastRenderedPageBreak/>
        <w:t xml:space="preserve">intelligent functions for </w:t>
      </w:r>
      <w:r w:rsidR="00B315FF">
        <w:rPr>
          <w:lang w:val="en-US"/>
        </w:rPr>
        <w:t xml:space="preserve">the ‘Smart Press Shop’ and </w:t>
      </w:r>
      <w:r w:rsidRPr="00CC56F3">
        <w:rPr>
          <w:lang w:val="en-US"/>
        </w:rPr>
        <w:t>the press plant of the future."</w:t>
      </w:r>
    </w:p>
    <w:p w:rsidR="00875C57" w:rsidRPr="00CC56F3" w:rsidRDefault="00875C57" w:rsidP="007E1606">
      <w:pPr>
        <w:rPr>
          <w:lang w:val="en-US"/>
        </w:rPr>
      </w:pPr>
    </w:p>
    <w:p w:rsidR="00D36D7B" w:rsidRPr="00CC56F3" w:rsidRDefault="00C4172F" w:rsidP="007E1606">
      <w:pPr>
        <w:rPr>
          <w:i/>
          <w:lang w:val="en-US"/>
        </w:rPr>
      </w:pPr>
      <w:r w:rsidRPr="00CC56F3">
        <w:rPr>
          <w:i/>
          <w:lang w:val="en-US"/>
        </w:rPr>
        <w:t xml:space="preserve">Visit Schuler at Booth </w:t>
      </w:r>
      <w:r w:rsidR="00743FB8">
        <w:rPr>
          <w:i/>
          <w:lang w:val="en-US"/>
        </w:rPr>
        <w:t>F82</w:t>
      </w:r>
      <w:r w:rsidRPr="00CC56F3">
        <w:rPr>
          <w:i/>
          <w:lang w:val="en-US"/>
        </w:rPr>
        <w:t xml:space="preserve"> in Hall 27 at </w:t>
      </w:r>
      <w:proofErr w:type="spellStart"/>
      <w:r w:rsidRPr="00CC56F3">
        <w:rPr>
          <w:i/>
          <w:lang w:val="en-US"/>
        </w:rPr>
        <w:t>EuroBLECH</w:t>
      </w:r>
      <w:proofErr w:type="spellEnd"/>
      <w:r w:rsidRPr="00CC56F3">
        <w:rPr>
          <w:i/>
          <w:lang w:val="en-US"/>
        </w:rPr>
        <w:t xml:space="preserve"> in Hanover from 25th to 29th October 2016.</w:t>
      </w:r>
    </w:p>
    <w:p w:rsidR="00B14094" w:rsidRPr="00CC56F3" w:rsidRDefault="00B14094">
      <w:pPr>
        <w:spacing w:line="240" w:lineRule="auto"/>
        <w:rPr>
          <w:lang w:val="en-US"/>
        </w:rPr>
      </w:pPr>
    </w:p>
    <w:p w:rsidR="007E1606" w:rsidRDefault="007E1606" w:rsidP="000E228F">
      <w:pPr>
        <w:pStyle w:val="berschrift3"/>
      </w:pPr>
      <w:r>
        <w:t xml:space="preserve">Image </w:t>
      </w:r>
      <w:proofErr w:type="spellStart"/>
      <w:r>
        <w:t>captions</w:t>
      </w:r>
      <w:proofErr w:type="spellEnd"/>
    </w:p>
    <w:tbl>
      <w:tblPr>
        <w:tblStyle w:val="Tabellenraster"/>
        <w:tblW w:w="0" w:type="auto"/>
        <w:tblLayout w:type="fixed"/>
        <w:tblLook w:val="04A0" w:firstRow="1" w:lastRow="0" w:firstColumn="1" w:lastColumn="0" w:noHBand="0" w:noVBand="1"/>
      </w:tblPr>
      <w:tblGrid>
        <w:gridCol w:w="2943"/>
        <w:gridCol w:w="3935"/>
      </w:tblGrid>
      <w:tr w:rsidR="00D61FAE" w:rsidRPr="00363A77" w:rsidTr="00874246">
        <w:tc>
          <w:tcPr>
            <w:tcW w:w="2943" w:type="dxa"/>
          </w:tcPr>
          <w:p w:rsidR="00D61FAE" w:rsidRPr="00D61FAE" w:rsidRDefault="006C2B4B" w:rsidP="006C2B4B">
            <w:r>
              <w:rPr>
                <w:noProof/>
              </w:rPr>
              <w:drawing>
                <wp:inline distT="0" distB="0" distL="0" distR="0" wp14:anchorId="25276E91" wp14:editId="74C987BD">
                  <wp:extent cx="1850066" cy="864513"/>
                  <wp:effectExtent l="0" t="0" r="0" b="0"/>
                  <wp:docPr id="4" name="Grafik 4" descr="M:\DATEN\GP\Media Relations\Messen\2016\2016_10_25_EuroBLECH\PR\Bil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ATEN\GP\Media Relations\Messen\2016\2016_10_25_EuroBLECH\PR\Bild2.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872976" cy="875218"/>
                          </a:xfrm>
                          <a:prstGeom prst="rect">
                            <a:avLst/>
                          </a:prstGeom>
                          <a:noFill/>
                          <a:ln>
                            <a:noFill/>
                          </a:ln>
                        </pic:spPr>
                      </pic:pic>
                    </a:graphicData>
                  </a:graphic>
                </wp:inline>
              </w:drawing>
            </w:r>
          </w:p>
        </w:tc>
        <w:tc>
          <w:tcPr>
            <w:tcW w:w="3935" w:type="dxa"/>
          </w:tcPr>
          <w:p w:rsidR="00D61FAE" w:rsidRPr="00CC56F3" w:rsidRDefault="00B8458A" w:rsidP="003C1AB0">
            <w:pPr>
              <w:rPr>
                <w:lang w:val="en-US"/>
              </w:rPr>
            </w:pPr>
            <w:r w:rsidRPr="00CC56F3">
              <w:rPr>
                <w:lang w:val="en-US"/>
              </w:rPr>
              <w:t>Bild</w:t>
            </w:r>
            <w:r w:rsidR="003C1AB0">
              <w:rPr>
                <w:lang w:val="en-US"/>
              </w:rPr>
              <w:t>1.jpg: S</w:t>
            </w:r>
            <w:r w:rsidRPr="00CC56F3">
              <w:rPr>
                <w:lang w:val="en-US"/>
              </w:rPr>
              <w:t>ervo press lines are already comprehensively networked and are equipped with interfaces for future systems.</w:t>
            </w:r>
          </w:p>
        </w:tc>
      </w:tr>
      <w:tr w:rsidR="00D61FAE" w:rsidRPr="00363A77" w:rsidTr="00874246">
        <w:tc>
          <w:tcPr>
            <w:tcW w:w="2943" w:type="dxa"/>
          </w:tcPr>
          <w:p w:rsidR="00D61FAE" w:rsidRPr="00D61FAE" w:rsidRDefault="006C2B4B" w:rsidP="006C2B4B">
            <w:r>
              <w:rPr>
                <w:noProof/>
              </w:rPr>
              <w:drawing>
                <wp:inline distT="0" distB="0" distL="0" distR="0" wp14:anchorId="7B23A992" wp14:editId="222D2FC4">
                  <wp:extent cx="1690577" cy="2531805"/>
                  <wp:effectExtent l="0" t="0" r="5080" b="1905"/>
                  <wp:docPr id="7" name="Grafik 7" descr="M:\DATEN\GP\Media Relations\Messen\2016\2016_10_25_EuroBLECH\PR\Bil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DATEN\GP\Media Relations\Messen\2016\2016_10_25_EuroBLECH\PR\Bild3.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97924" cy="2542808"/>
                          </a:xfrm>
                          <a:prstGeom prst="rect">
                            <a:avLst/>
                          </a:prstGeom>
                          <a:noFill/>
                          <a:ln>
                            <a:noFill/>
                          </a:ln>
                        </pic:spPr>
                      </pic:pic>
                    </a:graphicData>
                  </a:graphic>
                </wp:inline>
              </w:drawing>
            </w:r>
          </w:p>
        </w:tc>
        <w:tc>
          <w:tcPr>
            <w:tcW w:w="3935" w:type="dxa"/>
          </w:tcPr>
          <w:p w:rsidR="00D61FAE" w:rsidRPr="00CC56F3" w:rsidRDefault="003C1AB0" w:rsidP="003C1AB0">
            <w:pPr>
              <w:rPr>
                <w:lang w:val="en-US"/>
              </w:rPr>
            </w:pPr>
            <w:r>
              <w:rPr>
                <w:lang w:val="en-US"/>
              </w:rPr>
              <w:t>Bild2</w:t>
            </w:r>
            <w:r w:rsidR="00F02C9A" w:rsidRPr="00CC56F3">
              <w:rPr>
                <w:lang w:val="en-US"/>
              </w:rPr>
              <w:t>.jpg:</w:t>
            </w:r>
            <w:r>
              <w:rPr>
                <w:lang w:val="en-US"/>
              </w:rPr>
              <w:t xml:space="preserve"> The simulation of the entire system</w:t>
            </w:r>
            <w:r w:rsidR="00F02C9A" w:rsidRPr="00CC56F3">
              <w:rPr>
                <w:lang w:val="en-US"/>
              </w:rPr>
              <w:t xml:space="preserve"> optimizes output and reduces the time required for commissioning considerably.</w:t>
            </w:r>
          </w:p>
        </w:tc>
      </w:tr>
      <w:tr w:rsidR="00D61FAE" w:rsidRPr="00363A77" w:rsidTr="00874246">
        <w:tc>
          <w:tcPr>
            <w:tcW w:w="2943" w:type="dxa"/>
          </w:tcPr>
          <w:p w:rsidR="00D61FAE" w:rsidRPr="00D61FAE" w:rsidRDefault="006C2B4B" w:rsidP="00087E34">
            <w:r>
              <w:rPr>
                <w:noProof/>
              </w:rPr>
              <w:drawing>
                <wp:inline distT="0" distB="0" distL="0" distR="0" wp14:anchorId="341D86E5" wp14:editId="6BCCD3B5">
                  <wp:extent cx="1690577" cy="1690577"/>
                  <wp:effectExtent l="0" t="0" r="5080" b="5080"/>
                  <wp:docPr id="8" name="Grafik 8" descr="M:\DATEN\GP\Media Relations\Messen\2016\2016_10_25_EuroBLECH\PR\Bil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DATEN\GP\Media Relations\Messen\2016\2016_10_25_EuroBLECH\PR\Bild4.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90465" cy="1690465"/>
                          </a:xfrm>
                          <a:prstGeom prst="rect">
                            <a:avLst/>
                          </a:prstGeom>
                          <a:noFill/>
                          <a:ln>
                            <a:noFill/>
                          </a:ln>
                        </pic:spPr>
                      </pic:pic>
                    </a:graphicData>
                  </a:graphic>
                </wp:inline>
              </w:drawing>
            </w:r>
          </w:p>
        </w:tc>
        <w:tc>
          <w:tcPr>
            <w:tcW w:w="3935" w:type="dxa"/>
          </w:tcPr>
          <w:p w:rsidR="00D61FAE" w:rsidRPr="00CC56F3" w:rsidRDefault="003C1AB0" w:rsidP="001C5FAC">
            <w:pPr>
              <w:rPr>
                <w:lang w:val="en-US"/>
              </w:rPr>
            </w:pPr>
            <w:r>
              <w:rPr>
                <w:lang w:val="en-US"/>
              </w:rPr>
              <w:t>Bild3</w:t>
            </w:r>
            <w:r w:rsidR="0030380D" w:rsidRPr="00CC56F3">
              <w:rPr>
                <w:lang w:val="en-US"/>
              </w:rPr>
              <w:t xml:space="preserve">.jpg: </w:t>
            </w:r>
            <w:r w:rsidR="001C5FAC" w:rsidRPr="001C5FAC">
              <w:rPr>
                <w:lang w:val="en-US"/>
              </w:rPr>
              <w:t xml:space="preserve">The </w:t>
            </w:r>
            <w:r w:rsidR="001C5FAC">
              <w:rPr>
                <w:lang w:val="en-US"/>
              </w:rPr>
              <w:t>correct conclusions have to be drawn from the data which is provided by the systems</w:t>
            </w:r>
            <w:r w:rsidR="0030380D" w:rsidRPr="00CC56F3">
              <w:rPr>
                <w:lang w:val="en-US"/>
              </w:rPr>
              <w:t>.</w:t>
            </w:r>
          </w:p>
        </w:tc>
      </w:tr>
    </w:tbl>
    <w:p w:rsidR="00874246" w:rsidRPr="00CC56F3" w:rsidRDefault="005833D5" w:rsidP="00DF3AAA">
      <w:pPr>
        <w:rPr>
          <w:rFonts w:cs="Arial"/>
          <w:lang w:val="en-US"/>
        </w:rPr>
      </w:pPr>
      <w:r w:rsidRPr="00CC56F3">
        <w:rPr>
          <w:i/>
          <w:lang w:val="en-US"/>
        </w:rPr>
        <w:t>Please credit Schuler as the image source.</w:t>
      </w:r>
      <w:r w:rsidR="00874246" w:rsidRPr="00CC56F3">
        <w:rPr>
          <w:rFonts w:cs="Arial"/>
          <w:lang w:val="en-US"/>
        </w:rPr>
        <w:br w:type="page"/>
      </w:r>
    </w:p>
    <w:p w:rsidR="005833D5" w:rsidRPr="00CC56F3" w:rsidRDefault="005833D5" w:rsidP="008E1F8F">
      <w:pPr>
        <w:ind w:right="-15"/>
        <w:outlineLvl w:val="0"/>
        <w:rPr>
          <w:rFonts w:cs="Arial"/>
          <w:lang w:val="en-US"/>
        </w:rPr>
      </w:pPr>
    </w:p>
    <w:p w:rsidR="005833D5" w:rsidRPr="00CC56F3" w:rsidRDefault="005833D5" w:rsidP="008E1F8F">
      <w:pPr>
        <w:pBdr>
          <w:top w:val="single" w:sz="4" w:space="1" w:color="auto"/>
        </w:pBdr>
        <w:spacing w:line="240" w:lineRule="auto"/>
        <w:jc w:val="both"/>
        <w:rPr>
          <w:lang w:val="en-US"/>
        </w:rPr>
      </w:pPr>
    </w:p>
    <w:p w:rsidR="005833D5" w:rsidRPr="00CC56F3" w:rsidRDefault="005833D5" w:rsidP="008E1F8F">
      <w:pPr>
        <w:pBdr>
          <w:top w:val="single" w:sz="4" w:space="1" w:color="auto"/>
        </w:pBdr>
        <w:spacing w:line="240" w:lineRule="auto"/>
        <w:jc w:val="both"/>
        <w:rPr>
          <w:lang w:val="en-US"/>
        </w:rPr>
      </w:pPr>
    </w:p>
    <w:p w:rsidR="005833D5" w:rsidRPr="00CC56F3" w:rsidRDefault="00671E3C" w:rsidP="008E1F8F">
      <w:pPr>
        <w:spacing w:line="240" w:lineRule="auto"/>
        <w:ind w:right="-15"/>
        <w:jc w:val="both"/>
        <w:outlineLvl w:val="0"/>
        <w:rPr>
          <w:b/>
          <w:i/>
          <w:lang w:val="en-US"/>
        </w:rPr>
      </w:pPr>
      <w:r w:rsidRPr="00CC56F3">
        <w:rPr>
          <w:b/>
          <w:i/>
          <w:lang w:val="en-US"/>
        </w:rPr>
        <w:t xml:space="preserve">About the Schuler Group – </w:t>
      </w:r>
      <w:hyperlink r:id="rId15" w:history="1">
        <w:r w:rsidRPr="00CC56F3">
          <w:rPr>
            <w:rStyle w:val="Hyperlink"/>
            <w:b/>
            <w:i/>
            <w:lang w:val="en-US"/>
          </w:rPr>
          <w:t>www.schulergroup.com</w:t>
        </w:r>
      </w:hyperlink>
    </w:p>
    <w:p w:rsidR="005833D5" w:rsidRPr="00CC56F3" w:rsidRDefault="005833D5" w:rsidP="001B1B07">
      <w:pPr>
        <w:spacing w:line="240" w:lineRule="auto"/>
        <w:ind w:right="-15"/>
        <w:jc w:val="both"/>
        <w:outlineLvl w:val="0"/>
        <w:rPr>
          <w:i/>
          <w:lang w:val="en-US"/>
        </w:rPr>
      </w:pPr>
      <w:r w:rsidRPr="00CC56F3">
        <w:rPr>
          <w:i/>
          <w:lang w:val="en-US"/>
        </w:rPr>
        <w:t>Schuler is the world market leader in metal forming technology. The company supplies presses, automation solutions, dies, process know-how, and service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2015, Schu</w:t>
      </w:r>
      <w:r w:rsidR="00C73F9C">
        <w:rPr>
          <w:i/>
          <w:lang w:val="en-US"/>
        </w:rPr>
        <w:t>ler achieved a turnover of 1.2 bi</w:t>
      </w:r>
      <w:r w:rsidRPr="00CC56F3">
        <w:rPr>
          <w:i/>
          <w:lang w:val="en-US"/>
        </w:rPr>
        <w:t xml:space="preserve">llion euros. Following the acquisition of die manufacturing company AWEBA and with a majority holding in Chinese press manufacturing company </w:t>
      </w:r>
      <w:proofErr w:type="spellStart"/>
      <w:r w:rsidRPr="00CC56F3">
        <w:rPr>
          <w:i/>
          <w:lang w:val="en-US"/>
        </w:rPr>
        <w:t>Yadon</w:t>
      </w:r>
      <w:proofErr w:type="spellEnd"/>
      <w:r w:rsidRPr="00CC56F3">
        <w:rPr>
          <w:i/>
          <w:lang w:val="en-US"/>
        </w:rPr>
        <w:t>, Schuler employs around 6,800 members of staff in 40 countries. The Austrian ANDRITZ Group holds a majority share in Schuler.</w:t>
      </w:r>
      <w:r w:rsidRPr="00CC56F3">
        <w:rPr>
          <w:lang w:val="en-US"/>
        </w:rPr>
        <w:t xml:space="preserve"> </w:t>
      </w:r>
    </w:p>
    <w:sectPr w:rsidR="005833D5" w:rsidRPr="00CC56F3" w:rsidSect="007E1606">
      <w:headerReference w:type="default" r:id="rId16"/>
      <w:footerReference w:type="default" r:id="rId17"/>
      <w:headerReference w:type="first" r:id="rId18"/>
      <w:footerReference w:type="first" r:id="rId19"/>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4C3" w:rsidRDefault="00FD54C3" w:rsidP="007E132D">
      <w:r>
        <w:separator/>
      </w:r>
    </w:p>
    <w:p w:rsidR="00FD54C3" w:rsidRDefault="00FD54C3" w:rsidP="007E132D"/>
  </w:endnote>
  <w:endnote w:type="continuationSeparator" w:id="0">
    <w:p w:rsidR="00FD54C3" w:rsidRDefault="00FD54C3" w:rsidP="007E132D">
      <w:r>
        <w:continuationSeparator/>
      </w:r>
    </w:p>
    <w:p w:rsidR="00FD54C3" w:rsidRDefault="00FD54C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76252">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76252">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76252">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76252" w:rsidRPr="007E1606">
            <w:rPr>
              <w:rFonts w:eastAsia="Calibri"/>
              <w:noProof/>
            </w:rPr>
            <w:t xml:space="preserve">Seite </w:t>
          </w:r>
          <w:r w:rsidR="00676252">
            <w:rPr>
              <w:rFonts w:eastAsia="Calibri"/>
              <w:noProof/>
            </w:rPr>
            <w:t>2</w:t>
          </w:r>
          <w:r w:rsidR="00676252" w:rsidRPr="007E1606">
            <w:rPr>
              <w:rFonts w:eastAsia="Calibri"/>
              <w:noProof/>
            </w:rPr>
            <w:t xml:space="preserve"> von </w:t>
          </w:r>
          <w:r w:rsidR="00676252">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4C3" w:rsidRDefault="00FD54C3" w:rsidP="007E132D">
      <w:r>
        <w:separator/>
      </w:r>
    </w:p>
    <w:p w:rsidR="00FD54C3" w:rsidRDefault="00FD54C3" w:rsidP="007E132D"/>
  </w:footnote>
  <w:footnote w:type="continuationSeparator" w:id="0">
    <w:p w:rsidR="00FD54C3" w:rsidRDefault="00FD54C3" w:rsidP="007E132D">
      <w:r>
        <w:continuationSeparator/>
      </w:r>
    </w:p>
    <w:p w:rsidR="00FD54C3" w:rsidRDefault="00FD54C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910"/>
    <w:rsid w:val="00002372"/>
    <w:rsid w:val="00003CBE"/>
    <w:rsid w:val="00004C7F"/>
    <w:rsid w:val="00006981"/>
    <w:rsid w:val="00011CD7"/>
    <w:rsid w:val="000149D7"/>
    <w:rsid w:val="000241F9"/>
    <w:rsid w:val="00031750"/>
    <w:rsid w:val="00033BD2"/>
    <w:rsid w:val="00036AD7"/>
    <w:rsid w:val="00041AD8"/>
    <w:rsid w:val="000513F5"/>
    <w:rsid w:val="000535C6"/>
    <w:rsid w:val="000567B4"/>
    <w:rsid w:val="00057CD5"/>
    <w:rsid w:val="00061221"/>
    <w:rsid w:val="00062ADC"/>
    <w:rsid w:val="00064E94"/>
    <w:rsid w:val="00067C24"/>
    <w:rsid w:val="000716BA"/>
    <w:rsid w:val="00073BD0"/>
    <w:rsid w:val="00086F40"/>
    <w:rsid w:val="00090AE5"/>
    <w:rsid w:val="00097099"/>
    <w:rsid w:val="000A52A8"/>
    <w:rsid w:val="000B4659"/>
    <w:rsid w:val="000B704A"/>
    <w:rsid w:val="000C0CAD"/>
    <w:rsid w:val="000C24F7"/>
    <w:rsid w:val="000C5FE4"/>
    <w:rsid w:val="000D526D"/>
    <w:rsid w:val="000E228F"/>
    <w:rsid w:val="000E53E3"/>
    <w:rsid w:val="000F2F77"/>
    <w:rsid w:val="00102187"/>
    <w:rsid w:val="00125AF5"/>
    <w:rsid w:val="00130A5F"/>
    <w:rsid w:val="00136218"/>
    <w:rsid w:val="00136E90"/>
    <w:rsid w:val="00140E40"/>
    <w:rsid w:val="00143971"/>
    <w:rsid w:val="0014456C"/>
    <w:rsid w:val="00152C69"/>
    <w:rsid w:val="00155CE2"/>
    <w:rsid w:val="0016212E"/>
    <w:rsid w:val="001631E1"/>
    <w:rsid w:val="0016339C"/>
    <w:rsid w:val="0016495A"/>
    <w:rsid w:val="00173722"/>
    <w:rsid w:val="0017697C"/>
    <w:rsid w:val="0019172C"/>
    <w:rsid w:val="001A3FAF"/>
    <w:rsid w:val="001B1B07"/>
    <w:rsid w:val="001B4115"/>
    <w:rsid w:val="001B4B28"/>
    <w:rsid w:val="001B76BD"/>
    <w:rsid w:val="001C1FA2"/>
    <w:rsid w:val="001C3EE2"/>
    <w:rsid w:val="001C5BA5"/>
    <w:rsid w:val="001C5FAC"/>
    <w:rsid w:val="001C5FC5"/>
    <w:rsid w:val="001C67FF"/>
    <w:rsid w:val="001D1BC7"/>
    <w:rsid w:val="001E0C3C"/>
    <w:rsid w:val="001F1EC4"/>
    <w:rsid w:val="001F6280"/>
    <w:rsid w:val="00205646"/>
    <w:rsid w:val="00205C93"/>
    <w:rsid w:val="00205D3D"/>
    <w:rsid w:val="00206E97"/>
    <w:rsid w:val="002077B7"/>
    <w:rsid w:val="00212513"/>
    <w:rsid w:val="00215C8A"/>
    <w:rsid w:val="00220F73"/>
    <w:rsid w:val="00225A76"/>
    <w:rsid w:val="00230C8E"/>
    <w:rsid w:val="002315E0"/>
    <w:rsid w:val="00250E03"/>
    <w:rsid w:val="00270018"/>
    <w:rsid w:val="00270746"/>
    <w:rsid w:val="002712C2"/>
    <w:rsid w:val="002805C5"/>
    <w:rsid w:val="00282B83"/>
    <w:rsid w:val="0029572C"/>
    <w:rsid w:val="002A1D04"/>
    <w:rsid w:val="002A3A54"/>
    <w:rsid w:val="002A3B32"/>
    <w:rsid w:val="002A42B6"/>
    <w:rsid w:val="002A47EF"/>
    <w:rsid w:val="002A4B0E"/>
    <w:rsid w:val="002B0E5F"/>
    <w:rsid w:val="002B391B"/>
    <w:rsid w:val="002B41E8"/>
    <w:rsid w:val="002B6C5F"/>
    <w:rsid w:val="002D1D84"/>
    <w:rsid w:val="002F430D"/>
    <w:rsid w:val="0030278A"/>
    <w:rsid w:val="0030380D"/>
    <w:rsid w:val="00305175"/>
    <w:rsid w:val="00312B1E"/>
    <w:rsid w:val="00315D9F"/>
    <w:rsid w:val="003230D4"/>
    <w:rsid w:val="00323555"/>
    <w:rsid w:val="00327A18"/>
    <w:rsid w:val="00346296"/>
    <w:rsid w:val="00357B2E"/>
    <w:rsid w:val="00363740"/>
    <w:rsid w:val="00363A77"/>
    <w:rsid w:val="00365A9E"/>
    <w:rsid w:val="00365FF6"/>
    <w:rsid w:val="003728F6"/>
    <w:rsid w:val="00373C01"/>
    <w:rsid w:val="00377DED"/>
    <w:rsid w:val="00390DDE"/>
    <w:rsid w:val="003C0BCB"/>
    <w:rsid w:val="003C1AB0"/>
    <w:rsid w:val="003C626A"/>
    <w:rsid w:val="003D35A9"/>
    <w:rsid w:val="003D76C7"/>
    <w:rsid w:val="003E30C0"/>
    <w:rsid w:val="003E5CA4"/>
    <w:rsid w:val="003F0681"/>
    <w:rsid w:val="003F0BD1"/>
    <w:rsid w:val="003F4AEC"/>
    <w:rsid w:val="003F6888"/>
    <w:rsid w:val="00403EFF"/>
    <w:rsid w:val="00411F66"/>
    <w:rsid w:val="00414215"/>
    <w:rsid w:val="00425126"/>
    <w:rsid w:val="00434895"/>
    <w:rsid w:val="004355F7"/>
    <w:rsid w:val="004477A9"/>
    <w:rsid w:val="00450642"/>
    <w:rsid w:val="00452441"/>
    <w:rsid w:val="0045305A"/>
    <w:rsid w:val="00455548"/>
    <w:rsid w:val="00476782"/>
    <w:rsid w:val="00476D9C"/>
    <w:rsid w:val="00481928"/>
    <w:rsid w:val="00485C6B"/>
    <w:rsid w:val="00487F7A"/>
    <w:rsid w:val="00491189"/>
    <w:rsid w:val="004A28D1"/>
    <w:rsid w:val="004C0236"/>
    <w:rsid w:val="004C4B30"/>
    <w:rsid w:val="004C697D"/>
    <w:rsid w:val="004D76DD"/>
    <w:rsid w:val="004E131F"/>
    <w:rsid w:val="004E1A32"/>
    <w:rsid w:val="004E26E8"/>
    <w:rsid w:val="004E4DCE"/>
    <w:rsid w:val="004E7417"/>
    <w:rsid w:val="004F5655"/>
    <w:rsid w:val="00503F71"/>
    <w:rsid w:val="0050428C"/>
    <w:rsid w:val="0050435B"/>
    <w:rsid w:val="0051724F"/>
    <w:rsid w:val="00531CC5"/>
    <w:rsid w:val="00531DDB"/>
    <w:rsid w:val="00533491"/>
    <w:rsid w:val="00536690"/>
    <w:rsid w:val="005403E9"/>
    <w:rsid w:val="0055263C"/>
    <w:rsid w:val="00552A9D"/>
    <w:rsid w:val="005547DF"/>
    <w:rsid w:val="00562AF6"/>
    <w:rsid w:val="00567505"/>
    <w:rsid w:val="0056768B"/>
    <w:rsid w:val="00575571"/>
    <w:rsid w:val="00575FA0"/>
    <w:rsid w:val="005833D5"/>
    <w:rsid w:val="005878F4"/>
    <w:rsid w:val="00592DA4"/>
    <w:rsid w:val="00595D96"/>
    <w:rsid w:val="005B336B"/>
    <w:rsid w:val="005C0BBB"/>
    <w:rsid w:val="005C17F2"/>
    <w:rsid w:val="005C626E"/>
    <w:rsid w:val="005C6AE3"/>
    <w:rsid w:val="005D3011"/>
    <w:rsid w:val="005E2239"/>
    <w:rsid w:val="005F08E2"/>
    <w:rsid w:val="005F2D21"/>
    <w:rsid w:val="005F6B9F"/>
    <w:rsid w:val="005F6D99"/>
    <w:rsid w:val="00601238"/>
    <w:rsid w:val="0060142A"/>
    <w:rsid w:val="00602FC0"/>
    <w:rsid w:val="00607D0F"/>
    <w:rsid w:val="00632D78"/>
    <w:rsid w:val="00644283"/>
    <w:rsid w:val="0065451D"/>
    <w:rsid w:val="006549F8"/>
    <w:rsid w:val="00654B60"/>
    <w:rsid w:val="0065578D"/>
    <w:rsid w:val="00660D47"/>
    <w:rsid w:val="00667198"/>
    <w:rsid w:val="00670278"/>
    <w:rsid w:val="00671E3C"/>
    <w:rsid w:val="00674EF3"/>
    <w:rsid w:val="00676252"/>
    <w:rsid w:val="006813B8"/>
    <w:rsid w:val="0068251B"/>
    <w:rsid w:val="006828C7"/>
    <w:rsid w:val="006848FF"/>
    <w:rsid w:val="006852F6"/>
    <w:rsid w:val="00687868"/>
    <w:rsid w:val="00694739"/>
    <w:rsid w:val="006A030F"/>
    <w:rsid w:val="006A31D9"/>
    <w:rsid w:val="006A659E"/>
    <w:rsid w:val="006A7F52"/>
    <w:rsid w:val="006C2B4B"/>
    <w:rsid w:val="006D2238"/>
    <w:rsid w:val="006D7242"/>
    <w:rsid w:val="006E40D6"/>
    <w:rsid w:val="006E7541"/>
    <w:rsid w:val="006F58F9"/>
    <w:rsid w:val="0071153A"/>
    <w:rsid w:val="00714E5C"/>
    <w:rsid w:val="0072042B"/>
    <w:rsid w:val="007313FD"/>
    <w:rsid w:val="00733AAF"/>
    <w:rsid w:val="0073622D"/>
    <w:rsid w:val="00737576"/>
    <w:rsid w:val="00743FB8"/>
    <w:rsid w:val="0075233F"/>
    <w:rsid w:val="007569C3"/>
    <w:rsid w:val="007649A2"/>
    <w:rsid w:val="00765586"/>
    <w:rsid w:val="0078091D"/>
    <w:rsid w:val="007826E4"/>
    <w:rsid w:val="007842F8"/>
    <w:rsid w:val="00784E5A"/>
    <w:rsid w:val="007873BF"/>
    <w:rsid w:val="00793DBA"/>
    <w:rsid w:val="00794AEE"/>
    <w:rsid w:val="007B0BF4"/>
    <w:rsid w:val="007B3105"/>
    <w:rsid w:val="007B670B"/>
    <w:rsid w:val="007C16F5"/>
    <w:rsid w:val="007D26AE"/>
    <w:rsid w:val="007E132D"/>
    <w:rsid w:val="007E1606"/>
    <w:rsid w:val="007E3244"/>
    <w:rsid w:val="007E47CE"/>
    <w:rsid w:val="007F4512"/>
    <w:rsid w:val="008101D4"/>
    <w:rsid w:val="00811D8B"/>
    <w:rsid w:val="00812F4A"/>
    <w:rsid w:val="008218ED"/>
    <w:rsid w:val="00821B54"/>
    <w:rsid w:val="00821E5D"/>
    <w:rsid w:val="00822597"/>
    <w:rsid w:val="00823149"/>
    <w:rsid w:val="008258E8"/>
    <w:rsid w:val="008334D5"/>
    <w:rsid w:val="00843853"/>
    <w:rsid w:val="00847B44"/>
    <w:rsid w:val="008550EA"/>
    <w:rsid w:val="008552DD"/>
    <w:rsid w:val="00856764"/>
    <w:rsid w:val="00865B83"/>
    <w:rsid w:val="008718D2"/>
    <w:rsid w:val="0087295F"/>
    <w:rsid w:val="00874246"/>
    <w:rsid w:val="00874910"/>
    <w:rsid w:val="00875C57"/>
    <w:rsid w:val="00876E6E"/>
    <w:rsid w:val="00877DC8"/>
    <w:rsid w:val="008834FC"/>
    <w:rsid w:val="00894865"/>
    <w:rsid w:val="008B3757"/>
    <w:rsid w:val="008B63D8"/>
    <w:rsid w:val="008B6B50"/>
    <w:rsid w:val="008C6578"/>
    <w:rsid w:val="008D0289"/>
    <w:rsid w:val="008D1374"/>
    <w:rsid w:val="008D3124"/>
    <w:rsid w:val="008D46FD"/>
    <w:rsid w:val="008D67FA"/>
    <w:rsid w:val="008E1F8F"/>
    <w:rsid w:val="008F5E25"/>
    <w:rsid w:val="0090190A"/>
    <w:rsid w:val="009060ED"/>
    <w:rsid w:val="00920948"/>
    <w:rsid w:val="00924938"/>
    <w:rsid w:val="00926076"/>
    <w:rsid w:val="00926491"/>
    <w:rsid w:val="00941203"/>
    <w:rsid w:val="009446A0"/>
    <w:rsid w:val="0095171E"/>
    <w:rsid w:val="00961469"/>
    <w:rsid w:val="00963723"/>
    <w:rsid w:val="0097127B"/>
    <w:rsid w:val="00971806"/>
    <w:rsid w:val="00975A13"/>
    <w:rsid w:val="009862F3"/>
    <w:rsid w:val="009A412F"/>
    <w:rsid w:val="009A680E"/>
    <w:rsid w:val="009B2577"/>
    <w:rsid w:val="009B3EB7"/>
    <w:rsid w:val="009C17D0"/>
    <w:rsid w:val="009C71C1"/>
    <w:rsid w:val="009E08D0"/>
    <w:rsid w:val="009E20E8"/>
    <w:rsid w:val="009E6CCC"/>
    <w:rsid w:val="009F65F3"/>
    <w:rsid w:val="00A0214C"/>
    <w:rsid w:val="00A043BB"/>
    <w:rsid w:val="00A1548D"/>
    <w:rsid w:val="00A166C4"/>
    <w:rsid w:val="00A1783E"/>
    <w:rsid w:val="00A21205"/>
    <w:rsid w:val="00A31D72"/>
    <w:rsid w:val="00A32B85"/>
    <w:rsid w:val="00A43BC8"/>
    <w:rsid w:val="00A460E5"/>
    <w:rsid w:val="00A46561"/>
    <w:rsid w:val="00A500A4"/>
    <w:rsid w:val="00A86ACD"/>
    <w:rsid w:val="00A9156A"/>
    <w:rsid w:val="00A91986"/>
    <w:rsid w:val="00A92D3D"/>
    <w:rsid w:val="00A93519"/>
    <w:rsid w:val="00AB5B56"/>
    <w:rsid w:val="00AC3D9B"/>
    <w:rsid w:val="00AC55D1"/>
    <w:rsid w:val="00AC6510"/>
    <w:rsid w:val="00AE0A58"/>
    <w:rsid w:val="00AE3AFF"/>
    <w:rsid w:val="00AF2D43"/>
    <w:rsid w:val="00AF4CC6"/>
    <w:rsid w:val="00AF64B9"/>
    <w:rsid w:val="00B01B58"/>
    <w:rsid w:val="00B01CEF"/>
    <w:rsid w:val="00B06414"/>
    <w:rsid w:val="00B06BC4"/>
    <w:rsid w:val="00B10599"/>
    <w:rsid w:val="00B14094"/>
    <w:rsid w:val="00B206B1"/>
    <w:rsid w:val="00B23715"/>
    <w:rsid w:val="00B307A6"/>
    <w:rsid w:val="00B315FF"/>
    <w:rsid w:val="00B47659"/>
    <w:rsid w:val="00B55136"/>
    <w:rsid w:val="00B606F2"/>
    <w:rsid w:val="00B655A7"/>
    <w:rsid w:val="00B67A91"/>
    <w:rsid w:val="00B710E9"/>
    <w:rsid w:val="00B762C9"/>
    <w:rsid w:val="00B8458A"/>
    <w:rsid w:val="00B85524"/>
    <w:rsid w:val="00B86019"/>
    <w:rsid w:val="00BB000D"/>
    <w:rsid w:val="00BB41BE"/>
    <w:rsid w:val="00BC33DC"/>
    <w:rsid w:val="00BC3C7C"/>
    <w:rsid w:val="00BD2C84"/>
    <w:rsid w:val="00BF14F2"/>
    <w:rsid w:val="00C05C12"/>
    <w:rsid w:val="00C1154C"/>
    <w:rsid w:val="00C2240F"/>
    <w:rsid w:val="00C303DB"/>
    <w:rsid w:val="00C4172F"/>
    <w:rsid w:val="00C5111B"/>
    <w:rsid w:val="00C562B8"/>
    <w:rsid w:val="00C72CD3"/>
    <w:rsid w:val="00C73F9C"/>
    <w:rsid w:val="00C75312"/>
    <w:rsid w:val="00C7538D"/>
    <w:rsid w:val="00C82B81"/>
    <w:rsid w:val="00C910DA"/>
    <w:rsid w:val="00C93CCA"/>
    <w:rsid w:val="00C95920"/>
    <w:rsid w:val="00C96DAD"/>
    <w:rsid w:val="00CB08D0"/>
    <w:rsid w:val="00CB2B5C"/>
    <w:rsid w:val="00CB7705"/>
    <w:rsid w:val="00CC08D8"/>
    <w:rsid w:val="00CC2D46"/>
    <w:rsid w:val="00CC56F3"/>
    <w:rsid w:val="00CC7CCA"/>
    <w:rsid w:val="00CD3AA7"/>
    <w:rsid w:val="00CE501F"/>
    <w:rsid w:val="00CF0975"/>
    <w:rsid w:val="00D0194C"/>
    <w:rsid w:val="00D14566"/>
    <w:rsid w:val="00D15E35"/>
    <w:rsid w:val="00D16703"/>
    <w:rsid w:val="00D221A2"/>
    <w:rsid w:val="00D25192"/>
    <w:rsid w:val="00D27598"/>
    <w:rsid w:val="00D36969"/>
    <w:rsid w:val="00D36D7B"/>
    <w:rsid w:val="00D3752E"/>
    <w:rsid w:val="00D46B90"/>
    <w:rsid w:val="00D5679F"/>
    <w:rsid w:val="00D61FAE"/>
    <w:rsid w:val="00D76894"/>
    <w:rsid w:val="00D82AE7"/>
    <w:rsid w:val="00D90EED"/>
    <w:rsid w:val="00D95005"/>
    <w:rsid w:val="00DA4439"/>
    <w:rsid w:val="00DA5496"/>
    <w:rsid w:val="00DB0FA8"/>
    <w:rsid w:val="00DB3F3F"/>
    <w:rsid w:val="00DB73FC"/>
    <w:rsid w:val="00DC5C7D"/>
    <w:rsid w:val="00DD16C5"/>
    <w:rsid w:val="00DE19AC"/>
    <w:rsid w:val="00DE35EB"/>
    <w:rsid w:val="00DE6930"/>
    <w:rsid w:val="00DF3AAA"/>
    <w:rsid w:val="00E16CA5"/>
    <w:rsid w:val="00E207BB"/>
    <w:rsid w:val="00E2304D"/>
    <w:rsid w:val="00E258E2"/>
    <w:rsid w:val="00E26828"/>
    <w:rsid w:val="00E3363B"/>
    <w:rsid w:val="00E336AF"/>
    <w:rsid w:val="00E36721"/>
    <w:rsid w:val="00E5040D"/>
    <w:rsid w:val="00E55FA8"/>
    <w:rsid w:val="00E5769E"/>
    <w:rsid w:val="00E6320B"/>
    <w:rsid w:val="00E85A97"/>
    <w:rsid w:val="00E901DD"/>
    <w:rsid w:val="00E90330"/>
    <w:rsid w:val="00E94A8B"/>
    <w:rsid w:val="00E94CAA"/>
    <w:rsid w:val="00EA0877"/>
    <w:rsid w:val="00EA7DC3"/>
    <w:rsid w:val="00EB1C2E"/>
    <w:rsid w:val="00EC525C"/>
    <w:rsid w:val="00ED6C12"/>
    <w:rsid w:val="00EE0EBF"/>
    <w:rsid w:val="00EF2496"/>
    <w:rsid w:val="00EF358C"/>
    <w:rsid w:val="00F02C9A"/>
    <w:rsid w:val="00F04446"/>
    <w:rsid w:val="00F1409E"/>
    <w:rsid w:val="00F16289"/>
    <w:rsid w:val="00F16B38"/>
    <w:rsid w:val="00F23AAD"/>
    <w:rsid w:val="00F44765"/>
    <w:rsid w:val="00F5073A"/>
    <w:rsid w:val="00F60330"/>
    <w:rsid w:val="00F654EB"/>
    <w:rsid w:val="00F67C1C"/>
    <w:rsid w:val="00F7676C"/>
    <w:rsid w:val="00F94026"/>
    <w:rsid w:val="00FA2024"/>
    <w:rsid w:val="00FB22A5"/>
    <w:rsid w:val="00FC4B89"/>
    <w:rsid w:val="00FC4CEB"/>
    <w:rsid w:val="00FD1AC7"/>
    <w:rsid w:val="00FD54C3"/>
    <w:rsid w:val="00FE2FB7"/>
    <w:rsid w:val="00FE67D7"/>
    <w:rsid w:val="00FF1DE5"/>
    <w:rsid w:val="00FF2C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1652472">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523125106">
      <w:bodyDiv w:val="1"/>
      <w:marLeft w:val="0"/>
      <w:marRight w:val="0"/>
      <w:marTop w:val="0"/>
      <w:marBottom w:val="0"/>
      <w:divBdr>
        <w:top w:val="none" w:sz="0" w:space="0" w:color="auto"/>
        <w:left w:val="none" w:sz="0" w:space="0" w:color="auto"/>
        <w:bottom w:val="none" w:sz="0" w:space="0" w:color="auto"/>
        <w:right w:val="none" w:sz="0" w:space="0" w:color="auto"/>
      </w:divBdr>
      <w:divsChild>
        <w:div w:id="1867213498">
          <w:marLeft w:val="0"/>
          <w:marRight w:val="0"/>
          <w:marTop w:val="0"/>
          <w:marBottom w:val="0"/>
          <w:divBdr>
            <w:top w:val="none" w:sz="0" w:space="0" w:color="auto"/>
            <w:left w:val="none" w:sz="0" w:space="0" w:color="auto"/>
            <w:bottom w:val="none" w:sz="0" w:space="0" w:color="auto"/>
            <w:right w:val="none" w:sz="0" w:space="0" w:color="auto"/>
          </w:divBdr>
        </w:div>
        <w:div w:id="2105220601">
          <w:marLeft w:val="0"/>
          <w:marRight w:val="0"/>
          <w:marTop w:val="0"/>
          <w:marBottom w:val="0"/>
          <w:divBdr>
            <w:top w:val="none" w:sz="0" w:space="0" w:color="auto"/>
            <w:left w:val="none" w:sz="0" w:space="0" w:color="auto"/>
            <w:bottom w:val="none" w:sz="0" w:space="0" w:color="auto"/>
            <w:right w:val="none" w:sz="0" w:space="0" w:color="auto"/>
          </w:divBdr>
          <w:divsChild>
            <w:div w:id="430899980">
              <w:marLeft w:val="0"/>
              <w:marRight w:val="0"/>
              <w:marTop w:val="0"/>
              <w:marBottom w:val="0"/>
              <w:divBdr>
                <w:top w:val="none" w:sz="0" w:space="0" w:color="auto"/>
                <w:left w:val="none" w:sz="0" w:space="0" w:color="auto"/>
                <w:bottom w:val="none" w:sz="0" w:space="0" w:color="auto"/>
                <w:right w:val="none" w:sz="0" w:space="0" w:color="auto"/>
              </w:divBdr>
              <w:divsChild>
                <w:div w:id="2118283072">
                  <w:marLeft w:val="0"/>
                  <w:marRight w:val="0"/>
                  <w:marTop w:val="0"/>
                  <w:marBottom w:val="0"/>
                  <w:divBdr>
                    <w:top w:val="none" w:sz="0" w:space="0" w:color="auto"/>
                    <w:left w:val="none" w:sz="0" w:space="0" w:color="auto"/>
                    <w:bottom w:val="none" w:sz="0" w:space="0" w:color="auto"/>
                    <w:right w:val="none" w:sz="0" w:space="0" w:color="auto"/>
                  </w:divBdr>
                  <w:divsChild>
                    <w:div w:id="311302162">
                      <w:marLeft w:val="0"/>
                      <w:marRight w:val="0"/>
                      <w:marTop w:val="0"/>
                      <w:marBottom w:val="0"/>
                      <w:divBdr>
                        <w:top w:val="none" w:sz="0" w:space="0" w:color="auto"/>
                        <w:left w:val="none" w:sz="0" w:space="0" w:color="auto"/>
                        <w:bottom w:val="none" w:sz="0" w:space="0" w:color="auto"/>
                        <w:right w:val="none" w:sz="0" w:space="0" w:color="auto"/>
                      </w:divBdr>
                      <w:divsChild>
                        <w:div w:id="1479110130">
                          <w:marLeft w:val="0"/>
                          <w:marRight w:val="0"/>
                          <w:marTop w:val="0"/>
                          <w:marBottom w:val="0"/>
                          <w:divBdr>
                            <w:top w:val="none" w:sz="0" w:space="0" w:color="auto"/>
                            <w:left w:val="none" w:sz="0" w:space="0" w:color="auto"/>
                            <w:bottom w:val="none" w:sz="0" w:space="0" w:color="auto"/>
                            <w:right w:val="none" w:sz="0" w:space="0" w:color="auto"/>
                          </w:divBdr>
                          <w:divsChild>
                            <w:div w:id="201595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yperlink" Target="http://www.schulergroup.com" TargetMode="External"/><Relationship Id="rId10" Type="http://schemas.openxmlformats.org/officeDocument/2006/relationships/hyperlink" Target="mailto:Ingo.Schnaitmann@schulergroup.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678</Words>
  <Characters>4049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4718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45</cp:revision>
  <cp:lastPrinted>2016-07-27T07:33:00Z</cp:lastPrinted>
  <dcterms:created xsi:type="dcterms:W3CDTF">2016-07-15T14:01:00Z</dcterms:created>
  <dcterms:modified xsi:type="dcterms:W3CDTF">2016-07-27T08:35:00Z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1361569299</vt:i4>
  </property>
  <property fmtid="{D5CDD505-2E9C-101B-9397-08002B2CF9AE}" pid="4" name="_NewReviewCycle">
    <vt:lpwstr/>
  </property>
  <property fmtid="{D5CDD505-2E9C-101B-9397-08002B2CF9AE}" pid="5" name="_EmailSubject">
    <vt:lpwstr>Übersetzung euroblech</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PreviousAdHocReviewCycleID">
    <vt:i4>-663940312</vt:i4>
  </property>
</Properties>
</file>