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3A497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65578D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65578D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65578D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65578D">
              <w:rPr>
                <w:rFonts w:eastAsia="Calibri"/>
                <w:sz w:val="17"/>
                <w:szCs w:val="17"/>
                <w:lang w:val="en-US" w:eastAsia="en-US"/>
              </w:rPr>
              <w:t>Telefon +49 7161 66-</w:t>
            </w:r>
            <w:r w:rsidR="00A1783E" w:rsidRPr="0065578D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65578D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65578D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Default="00B35668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003119" w:rsidRPr="00813552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simon.scherrenbacher@</w:t>
              </w:r>
              <w:r w:rsidR="00003119" w:rsidRPr="00813552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55263C" w:rsidRDefault="00B35668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55263C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55263C" w:rsidRDefault="007E1606" w:rsidP="007E132D">
      <w:pPr>
        <w:rPr>
          <w:lang w:val="en-US"/>
        </w:rPr>
      </w:pPr>
    </w:p>
    <w:p w:rsidR="00476D9C" w:rsidRPr="0055263C" w:rsidRDefault="00476D9C" w:rsidP="007E132D">
      <w:pPr>
        <w:rPr>
          <w:lang w:val="en-US"/>
        </w:rPr>
      </w:pPr>
    </w:p>
    <w:p w:rsidR="00476D9C" w:rsidRPr="0055263C" w:rsidRDefault="00476D9C" w:rsidP="007E132D">
      <w:pPr>
        <w:rPr>
          <w:lang w:val="en-US"/>
        </w:rPr>
      </w:pPr>
    </w:p>
    <w:p w:rsidR="00476D9C" w:rsidRPr="0055263C" w:rsidRDefault="00476D9C" w:rsidP="007E132D">
      <w:pPr>
        <w:rPr>
          <w:lang w:val="en-US"/>
        </w:rPr>
      </w:pPr>
    </w:p>
    <w:p w:rsidR="00476D9C" w:rsidRPr="00476D9C" w:rsidRDefault="0024196B" w:rsidP="00365A9E">
      <w:pPr>
        <w:pStyle w:val="berschrift1"/>
        <w:rPr>
          <w:sz w:val="2"/>
        </w:rPr>
      </w:pPr>
      <w:r>
        <w:t xml:space="preserve">Willkommen im </w:t>
      </w:r>
      <w:r w:rsidR="008A304D">
        <w:t>Smart Press Shop</w:t>
      </w:r>
    </w:p>
    <w:p w:rsidR="006A31D9" w:rsidRDefault="0051724F" w:rsidP="00365A9E">
      <w:pPr>
        <w:pStyle w:val="berschrift2"/>
      </w:pPr>
      <w:r>
        <w:t xml:space="preserve">Schuler </w:t>
      </w:r>
      <w:r w:rsidR="008A304D">
        <w:t xml:space="preserve">zeigt </w:t>
      </w:r>
      <w:r w:rsidR="00567505">
        <w:t>auf der EuroBLECH</w:t>
      </w:r>
      <w:r w:rsidR="008A304D">
        <w:t>,</w:t>
      </w:r>
      <w:r w:rsidR="00567505">
        <w:t xml:space="preserve"> </w:t>
      </w:r>
      <w:r w:rsidR="00D60FAB">
        <w:t xml:space="preserve">wie </w:t>
      </w:r>
      <w:r w:rsidR="00003119">
        <w:t xml:space="preserve">sich durch </w:t>
      </w:r>
      <w:r w:rsidR="00D60FAB">
        <w:t xml:space="preserve">die </w:t>
      </w:r>
      <w:r>
        <w:t>Vernetzung</w:t>
      </w:r>
      <w:r w:rsidR="00F005D6">
        <w:t xml:space="preserve"> </w:t>
      </w:r>
      <w:r w:rsidR="00804054">
        <w:t>von</w:t>
      </w:r>
      <w:r w:rsidR="00F005D6">
        <w:t xml:space="preserve"> Anlagen </w:t>
      </w:r>
      <w:r w:rsidR="0040630F">
        <w:t xml:space="preserve">die </w:t>
      </w:r>
      <w:r w:rsidR="00A668D3">
        <w:t xml:space="preserve">Prozesssicherheit und </w:t>
      </w:r>
      <w:r w:rsidR="00F005D6">
        <w:t>Wirtschaftlichkeit erhöh</w:t>
      </w:r>
      <w:r w:rsidR="00003119">
        <w:t xml:space="preserve">en </w:t>
      </w:r>
      <w:r w:rsidR="0040630F">
        <w:t>lassen</w:t>
      </w:r>
    </w:p>
    <w:p w:rsidR="00476D9C" w:rsidRPr="00476D9C" w:rsidRDefault="00476D9C" w:rsidP="00476D9C"/>
    <w:p w:rsidR="0073622D" w:rsidRDefault="00C82B81" w:rsidP="00C82B81">
      <w:r>
        <w:rPr>
          <w:i/>
        </w:rPr>
        <w:t xml:space="preserve">Göppingen, </w:t>
      </w:r>
      <w:r w:rsidR="00006B40">
        <w:rPr>
          <w:i/>
        </w:rPr>
        <w:t>27</w:t>
      </w:r>
      <w:r w:rsidR="005833D5">
        <w:rPr>
          <w:i/>
        </w:rPr>
        <w:t>.</w:t>
      </w:r>
      <w:r w:rsidR="0051724F">
        <w:rPr>
          <w:i/>
        </w:rPr>
        <w:t>0</w:t>
      </w:r>
      <w:r w:rsidR="00E16CA5">
        <w:rPr>
          <w:i/>
        </w:rPr>
        <w:t>7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B06414">
        <w:t xml:space="preserve"> </w:t>
      </w:r>
      <w:r w:rsidR="00011CD7">
        <w:t xml:space="preserve">So manch ein </w:t>
      </w:r>
      <w:r w:rsidR="0073622D">
        <w:t>B</w:t>
      </w:r>
      <w:r w:rsidR="00011CD7">
        <w:t xml:space="preserve">ediener </w:t>
      </w:r>
      <w:r w:rsidR="00DB0FA8">
        <w:t xml:space="preserve">dürfte </w:t>
      </w:r>
      <w:r w:rsidR="00B06414">
        <w:t xml:space="preserve">sich schon </w:t>
      </w:r>
      <w:r w:rsidR="00DB0FA8">
        <w:t xml:space="preserve">gewünscht haben, </w:t>
      </w:r>
      <w:r w:rsidR="00A21205">
        <w:t xml:space="preserve">dass seine </w:t>
      </w:r>
      <w:r w:rsidR="00B06414">
        <w:t>Anlage</w:t>
      </w:r>
      <w:r w:rsidR="004E4DCE">
        <w:t xml:space="preserve"> ihm sagt</w:t>
      </w:r>
      <w:r w:rsidR="00316192">
        <w:t>,</w:t>
      </w:r>
      <w:r w:rsidR="004E4DCE">
        <w:t xml:space="preserve"> wo der Schuh drückt.</w:t>
      </w:r>
      <w:r w:rsidR="00B06414">
        <w:t xml:space="preserve"> Doch Maschinen, die kommunizieren, sind im Zeitalter der Industrie 4.0 keine Zukunftsmusik mehr. </w:t>
      </w:r>
      <w:r w:rsidR="00D3752E">
        <w:t xml:space="preserve">Auf der Fachmesse EuroBLECH Ende Oktober in Hannover </w:t>
      </w:r>
      <w:r w:rsidR="00963723">
        <w:t>zeigt Schuler</w:t>
      </w:r>
      <w:r w:rsidR="00D56DC1">
        <w:t xml:space="preserve"> mit dem Konzept „Smart Press Shop“</w:t>
      </w:r>
      <w:r w:rsidR="00924938">
        <w:t xml:space="preserve">, </w:t>
      </w:r>
      <w:r w:rsidR="00FE67D7">
        <w:t xml:space="preserve">wie sich </w:t>
      </w:r>
      <w:r w:rsidR="004E26E8">
        <w:t>durch</w:t>
      </w:r>
      <w:r w:rsidR="009446A0">
        <w:t xml:space="preserve"> </w:t>
      </w:r>
      <w:r w:rsidR="004E26E8">
        <w:t xml:space="preserve">Lösungen zur Vernetzung in der Umformtechnik </w:t>
      </w:r>
      <w:r w:rsidR="00FE67D7">
        <w:t xml:space="preserve">nicht </w:t>
      </w:r>
      <w:r w:rsidR="00843853">
        <w:t xml:space="preserve">nur </w:t>
      </w:r>
      <w:r w:rsidR="00FE67D7">
        <w:t>die Prozesssicherheit</w:t>
      </w:r>
      <w:r w:rsidR="00843853">
        <w:t>, sondern auch die Wirtschaftlichkeit der Produktion erhöhen lässt.</w:t>
      </w:r>
    </w:p>
    <w:p w:rsidR="00B06414" w:rsidRDefault="00B06414" w:rsidP="00B06414">
      <w:pPr>
        <w:pStyle w:val="berschrift2"/>
      </w:pPr>
    </w:p>
    <w:p w:rsidR="00B06414" w:rsidRDefault="005F08E2" w:rsidP="00B06414">
      <w:pPr>
        <w:pStyle w:val="berschrift2"/>
      </w:pPr>
      <w:r>
        <w:t>Nötige Schnittstellen bereits vorhanden</w:t>
      </w:r>
    </w:p>
    <w:p w:rsidR="008B6B50" w:rsidRDefault="00C93CCA" w:rsidP="00C82B81">
      <w:r>
        <w:t>I</w:t>
      </w:r>
      <w:r w:rsidR="008B6B50">
        <w:t xml:space="preserve">n einer </w:t>
      </w:r>
      <w:r>
        <w:t xml:space="preserve">modernen </w:t>
      </w:r>
      <w:r w:rsidR="008B6B50">
        <w:t xml:space="preserve">Servo-Pressenlinie von Schuler </w:t>
      </w:r>
      <w:r w:rsidR="002B6C5F">
        <w:t xml:space="preserve">sind </w:t>
      </w:r>
      <w:r w:rsidR="002805C5">
        <w:t xml:space="preserve">rund </w:t>
      </w:r>
      <w:r w:rsidR="008B6B50">
        <w:t xml:space="preserve">30 Industrie-PC miteinander vernetzt. </w:t>
      </w:r>
      <w:r w:rsidR="00155CE2">
        <w:t xml:space="preserve">Nur so </w:t>
      </w:r>
      <w:r w:rsidR="00F1409E">
        <w:t>lassen</w:t>
      </w:r>
      <w:r w:rsidR="00155CE2">
        <w:t xml:space="preserve"> sich hohe Produktivität und sichere</w:t>
      </w:r>
      <w:r w:rsidR="002B6C5F">
        <w:t>r</w:t>
      </w:r>
      <w:r w:rsidR="00155CE2">
        <w:t xml:space="preserve"> Teile-Transport von einer Pressenstufe zur nächsten umsetzen. </w:t>
      </w:r>
      <w:r w:rsidR="009E20E8">
        <w:t xml:space="preserve">Auch </w:t>
      </w:r>
      <w:r w:rsidR="00057CD5">
        <w:t xml:space="preserve">Einzelpressen, </w:t>
      </w:r>
      <w:r w:rsidR="009E20E8">
        <w:t xml:space="preserve">Platinenschneidanlagen mit Laser </w:t>
      </w:r>
      <w:r w:rsidR="00057CD5">
        <w:t xml:space="preserve">und verschiedene Automationskomponenten </w:t>
      </w:r>
      <w:r w:rsidR="009E20E8">
        <w:t>verfügen</w:t>
      </w:r>
      <w:r w:rsidR="00057CD5">
        <w:t xml:space="preserve"> bereits über die nötigen </w:t>
      </w:r>
      <w:r w:rsidR="008B63D8">
        <w:t>Schnittstellen</w:t>
      </w:r>
      <w:r w:rsidR="00057CD5">
        <w:t xml:space="preserve"> </w:t>
      </w:r>
      <w:r w:rsidR="008B63D8">
        <w:t xml:space="preserve">für eine übergreifende Vernetzung. </w:t>
      </w:r>
    </w:p>
    <w:p w:rsidR="00390DDE" w:rsidRDefault="00390DDE">
      <w:pPr>
        <w:spacing w:line="240" w:lineRule="auto"/>
        <w:rPr>
          <w:rFonts w:cs="Arial"/>
          <w:b/>
          <w:szCs w:val="24"/>
        </w:rPr>
      </w:pPr>
    </w:p>
    <w:p w:rsidR="00064E94" w:rsidRDefault="00064E94" w:rsidP="00C82B81">
      <w:r>
        <w:t>Mit welcher Geschwindigkeit kann das Blech maximal umgeformt werden? Die Umformsimulation liefert wertvolle Informationen</w:t>
      </w:r>
      <w:r w:rsidR="004E131F">
        <w:t xml:space="preserve"> zur virtuellen Optimierung der gesamten Anlage</w:t>
      </w:r>
      <w:r>
        <w:t xml:space="preserve">. </w:t>
      </w:r>
      <w:r w:rsidR="00061221">
        <w:t>U</w:t>
      </w:r>
      <w:r w:rsidR="005878F4">
        <w:t>m</w:t>
      </w:r>
      <w:r w:rsidR="00270746">
        <w:t xml:space="preserve"> </w:t>
      </w:r>
      <w:r w:rsidR="000D526D">
        <w:t>be</w:t>
      </w:r>
      <w:r w:rsidR="00270746">
        <w:t>im Beispiel der Servo-</w:t>
      </w:r>
      <w:r w:rsidR="00270746">
        <w:lastRenderedPageBreak/>
        <w:t xml:space="preserve">Pressenlinie zu bleiben: </w:t>
      </w:r>
      <w:r w:rsidR="00061221">
        <w:t xml:space="preserve">Lange bevor </w:t>
      </w:r>
      <w:r w:rsidR="00434895">
        <w:t>die Werkzeugsätze eingespannt werden</w:t>
      </w:r>
      <w:r w:rsidR="00061221">
        <w:t xml:space="preserve">, </w:t>
      </w:r>
      <w:r w:rsidR="003F0BD1">
        <w:t xml:space="preserve">produziert </w:t>
      </w:r>
      <w:r w:rsidR="00A1548D">
        <w:t xml:space="preserve">das </w:t>
      </w:r>
      <w:r w:rsidR="003F0BD1">
        <w:t xml:space="preserve">virtuelles Abbild </w:t>
      </w:r>
      <w:r w:rsidR="00A1548D">
        <w:t xml:space="preserve">der Anlage </w:t>
      </w:r>
      <w:r w:rsidR="003F0BD1">
        <w:t xml:space="preserve">schon ein Teil nach dem anderen. </w:t>
      </w:r>
    </w:p>
    <w:p w:rsidR="00064E94" w:rsidRDefault="00064E94" w:rsidP="00C82B81"/>
    <w:p w:rsidR="00390DDE" w:rsidRPr="00C1154C" w:rsidRDefault="00390DDE" w:rsidP="00390DDE">
      <w:pPr>
        <w:pStyle w:val="berschrift2"/>
      </w:pPr>
      <w:r>
        <w:t>Optimierung auf Basis von Simulation</w:t>
      </w:r>
    </w:p>
    <w:p w:rsidR="007E1606" w:rsidRDefault="00064E94" w:rsidP="00C82B81">
      <w:r>
        <w:t>Dank der Simulation der gesamten Anlage</w:t>
      </w:r>
      <w:r w:rsidR="005B336B">
        <w:t xml:space="preserve"> einschließlich aller Pressenstufen und Automationskomponenten</w:t>
      </w:r>
      <w:r>
        <w:t xml:space="preserve"> lässt sich </w:t>
      </w:r>
      <w:r w:rsidR="00B35668">
        <w:t>die Zeit</w:t>
      </w:r>
      <w:bookmarkStart w:id="0" w:name="_GoBack"/>
      <w:bookmarkEnd w:id="0"/>
      <w:r>
        <w:t xml:space="preserve"> für den Teile-Transport </w:t>
      </w:r>
      <w:r w:rsidR="005B336B">
        <w:t>minimieren</w:t>
      </w:r>
      <w:r>
        <w:t xml:space="preserve">. </w:t>
      </w:r>
      <w:r w:rsidR="005B336B">
        <w:t xml:space="preserve">Schuler </w:t>
      </w:r>
      <w:r w:rsidR="00331AFD">
        <w:t xml:space="preserve">bietet </w:t>
      </w:r>
      <w:r w:rsidR="005B336B">
        <w:t xml:space="preserve">Werkzeuge zur Optimierung der </w:t>
      </w:r>
      <w:r w:rsidR="00390DDE">
        <w:t>Ausbringungsleistung,</w:t>
      </w:r>
      <w:r w:rsidR="00140E40">
        <w:t xml:space="preserve"> </w:t>
      </w:r>
      <w:r w:rsidR="001C67FF">
        <w:t xml:space="preserve">die Inbetriebnahmedauer </w:t>
      </w:r>
      <w:r w:rsidR="0055778F">
        <w:t>verkürzt</w:t>
      </w:r>
      <w:r w:rsidR="001C67FF">
        <w:t xml:space="preserve"> sich drastisch</w:t>
      </w:r>
      <w:r w:rsidR="0075233F">
        <w:t>. D</w:t>
      </w:r>
      <w:r>
        <w:t>arüber hinaus</w:t>
      </w:r>
      <w:r w:rsidR="001C67FF">
        <w:t xml:space="preserve"> kann sich </w:t>
      </w:r>
      <w:r w:rsidR="00C1154C">
        <w:t>der</w:t>
      </w:r>
      <w:r w:rsidR="00701FA5">
        <w:t xml:space="preserve"> </w:t>
      </w:r>
      <w:r w:rsidR="001C67FF">
        <w:t xml:space="preserve">Kunde schon einen </w:t>
      </w:r>
      <w:r w:rsidR="00C1154C">
        <w:t xml:space="preserve">Bild von dem </w:t>
      </w:r>
      <w:r>
        <w:t xml:space="preserve">Energiebedarf </w:t>
      </w:r>
      <w:r w:rsidR="001C67FF">
        <w:t>machen</w:t>
      </w:r>
      <w:r>
        <w:t>, der</w:t>
      </w:r>
      <w:r w:rsidRPr="00064E94">
        <w:t xml:space="preserve"> </w:t>
      </w:r>
      <w:r>
        <w:t>für die Produktion erforderlich ist</w:t>
      </w:r>
      <w:r w:rsidR="001C67FF">
        <w:t>.</w:t>
      </w:r>
    </w:p>
    <w:p w:rsidR="006828C7" w:rsidRDefault="006828C7" w:rsidP="00390DDE">
      <w:pPr>
        <w:pStyle w:val="berschrift2"/>
      </w:pPr>
    </w:p>
    <w:p w:rsidR="00ED6C12" w:rsidRDefault="000149D7" w:rsidP="007E1606">
      <w:r>
        <w:t xml:space="preserve">Die </w:t>
      </w:r>
      <w:r w:rsidR="00183B4A">
        <w:t>Anlagen</w:t>
      </w:r>
      <w:r w:rsidR="00EE0EBF">
        <w:t xml:space="preserve"> </w:t>
      </w:r>
      <w:r>
        <w:t xml:space="preserve">liefern </w:t>
      </w:r>
      <w:r w:rsidR="00EE0EBF">
        <w:t>Daten mit Hilfe von Sensoren, die an den versch</w:t>
      </w:r>
      <w:r w:rsidR="00C5111B">
        <w:t xml:space="preserve">iedensten Stellen verbaut sind – beispielsweise </w:t>
      </w:r>
      <w:r w:rsidR="00DA5496">
        <w:t>um die Presskraft zu messen</w:t>
      </w:r>
      <w:r w:rsidR="00C5111B">
        <w:t xml:space="preserve">. </w:t>
      </w:r>
      <w:r w:rsidR="009E08D0">
        <w:t>Werden die richtigen Rückschlüsse aus diesen Informationen g</w:t>
      </w:r>
      <w:r w:rsidR="0030278A">
        <w:t xml:space="preserve">ezogen, </w:t>
      </w:r>
      <w:r w:rsidR="00F67C1C">
        <w:t>birgt</w:t>
      </w:r>
      <w:r w:rsidR="0030278A">
        <w:t xml:space="preserve"> auch dieser Bereich enorme Potentiale.</w:t>
      </w:r>
      <w:r w:rsidR="009E08D0">
        <w:t xml:space="preserve"> </w:t>
      </w:r>
      <w:r w:rsidR="006549F8">
        <w:t>Weicht der Presskraftverlauf vo</w:t>
      </w:r>
      <w:r w:rsidR="009E6CCC">
        <w:t>n einem bestimmten</w:t>
      </w:r>
      <w:r w:rsidR="006549F8">
        <w:t xml:space="preserve"> Muster ab, ist das ein Hinweis auf Unregelmäßigkeiten im Prozess</w:t>
      </w:r>
      <w:r w:rsidR="00607D0F">
        <w:t>.</w:t>
      </w:r>
      <w:r w:rsidR="006852F6">
        <w:t xml:space="preserve"> </w:t>
      </w:r>
      <w:r w:rsidR="00793DBA">
        <w:t xml:space="preserve">Auf diese Weise </w:t>
      </w:r>
      <w:r w:rsidR="006852F6">
        <w:t xml:space="preserve">lassen sich </w:t>
      </w:r>
      <w:r w:rsidR="00D0194C">
        <w:t xml:space="preserve">wichtige Informationen für die Instandhaltung der Linie sammeln und </w:t>
      </w:r>
      <w:r w:rsidR="006852F6">
        <w:t>Schäden für Maschine und Werkzeug vermeiden</w:t>
      </w:r>
      <w:r w:rsidR="00D46B90">
        <w:t>.</w:t>
      </w:r>
    </w:p>
    <w:p w:rsidR="00ED6C12" w:rsidRDefault="00ED6C12" w:rsidP="007E1606"/>
    <w:p w:rsidR="00125AF5" w:rsidRDefault="00D0194C" w:rsidP="007E1606">
      <w:r>
        <w:t>Wird erkannt, dass etwas nicht rund läuft</w:t>
      </w:r>
      <w:r w:rsidR="00125AF5">
        <w:t xml:space="preserve">, so kann sich der Service-Techniker online auf die Anlage </w:t>
      </w:r>
      <w:r w:rsidR="005F2D21">
        <w:t xml:space="preserve">des Kunden </w:t>
      </w:r>
      <w:r w:rsidR="00A043BB">
        <w:t>schalten</w:t>
      </w:r>
      <w:r w:rsidR="00125AF5">
        <w:t xml:space="preserve">. </w:t>
      </w:r>
      <w:r w:rsidR="0045305A">
        <w:t xml:space="preserve">Schon heute </w:t>
      </w:r>
      <w:r w:rsidR="00A043BB">
        <w:t xml:space="preserve">lässt sich </w:t>
      </w:r>
      <w:r w:rsidR="00452441">
        <w:t>ein Problem</w:t>
      </w:r>
      <w:r w:rsidR="00A043BB">
        <w:t xml:space="preserve"> </w:t>
      </w:r>
      <w:r w:rsidR="00C95920">
        <w:t xml:space="preserve">durch den </w:t>
      </w:r>
      <w:r>
        <w:t xml:space="preserve">Schuler </w:t>
      </w:r>
      <w:r w:rsidR="00C95920">
        <w:t xml:space="preserve">Remote Service </w:t>
      </w:r>
      <w:r w:rsidR="00A043BB">
        <w:t xml:space="preserve">in neun von zehn Fällen aus der Ferne </w:t>
      </w:r>
      <w:r w:rsidR="00452441">
        <w:t>beheben.</w:t>
      </w:r>
      <w:r w:rsidRPr="00D0194C">
        <w:t xml:space="preserve"> </w:t>
      </w:r>
      <w:r>
        <w:t>Die zustandsbasierte Wartung kann also dabei helfen, richtig Geld zu sparen.</w:t>
      </w:r>
    </w:p>
    <w:p w:rsidR="00875C57" w:rsidRDefault="00875C57" w:rsidP="007E1606"/>
    <w:p w:rsidR="00875C57" w:rsidRDefault="00592DA4" w:rsidP="007E1606">
      <w:r>
        <w:t xml:space="preserve">Viele der genannten Beispiele sind bereits gängige Praxis bei Schuler. </w:t>
      </w:r>
      <w:r w:rsidR="0050435B">
        <w:t>„</w:t>
      </w:r>
      <w:r w:rsidR="00F94026">
        <w:t>Schuler hat den großen Vorteil</w:t>
      </w:r>
      <w:r w:rsidR="00425126">
        <w:t xml:space="preserve">, </w:t>
      </w:r>
      <w:r w:rsidR="00206E97">
        <w:t>seit Jahrzehnten</w:t>
      </w:r>
      <w:r w:rsidR="00425126">
        <w:t xml:space="preserve"> Presswerke auf der </w:t>
      </w:r>
      <w:r w:rsidR="00425126">
        <w:lastRenderedPageBreak/>
        <w:t>ganzen Welt komplett aus</w:t>
      </w:r>
      <w:r w:rsidR="00206E97">
        <w:t>zu</w:t>
      </w:r>
      <w:r w:rsidR="00425126">
        <w:t>statte</w:t>
      </w:r>
      <w:r w:rsidR="00206E97">
        <w:t>n</w:t>
      </w:r>
      <w:r w:rsidR="00E94504">
        <w:t>,</w:t>
      </w:r>
      <w:r w:rsidR="00425126">
        <w:t xml:space="preserve"> von der Abwickelhaspel für das Coil bis zur automatischen </w:t>
      </w:r>
      <w:r w:rsidR="00206E97">
        <w:t>Fertigteil-</w:t>
      </w:r>
      <w:r w:rsidR="0050435B">
        <w:t xml:space="preserve">Abstapelanlage“, sagt Technologie-Vorstand Dr. Stephan Arnold. „Diese Erfahrung </w:t>
      </w:r>
      <w:r w:rsidR="005C626E">
        <w:t xml:space="preserve">hilft uns enorm dabei, </w:t>
      </w:r>
      <w:r w:rsidR="00326097">
        <w:t xml:space="preserve">mit dem ‚Smart Press Shop‘ </w:t>
      </w:r>
      <w:r w:rsidR="0055263C">
        <w:t xml:space="preserve">intelligente Funktionen für </w:t>
      </w:r>
      <w:r w:rsidR="005C626E">
        <w:t>das Presswerk der Zukunft zu entwickeln.“</w:t>
      </w:r>
    </w:p>
    <w:p w:rsidR="00875C57" w:rsidRDefault="00875C57" w:rsidP="007E1606"/>
    <w:p w:rsidR="00D36D7B" w:rsidRPr="000535C6" w:rsidRDefault="00CE501F" w:rsidP="007E1606">
      <w:pPr>
        <w:rPr>
          <w:i/>
        </w:rPr>
      </w:pPr>
      <w:r>
        <w:rPr>
          <w:i/>
        </w:rPr>
        <w:t>Mehr</w:t>
      </w:r>
      <w:r w:rsidR="00C4172F">
        <w:rPr>
          <w:i/>
        </w:rPr>
        <w:t xml:space="preserve"> auf dem Stand Nr. </w:t>
      </w:r>
      <w:r w:rsidR="002B0638">
        <w:rPr>
          <w:i/>
        </w:rPr>
        <w:t xml:space="preserve">F82 </w:t>
      </w:r>
      <w:r w:rsidR="00C4172F">
        <w:rPr>
          <w:i/>
        </w:rPr>
        <w:t xml:space="preserve">von Schuler in Halle </w:t>
      </w:r>
      <w:r w:rsidR="00D61FAE">
        <w:rPr>
          <w:i/>
        </w:rPr>
        <w:t xml:space="preserve">27 </w:t>
      </w:r>
      <w:r w:rsidR="00C4172F">
        <w:rPr>
          <w:i/>
        </w:rPr>
        <w:t xml:space="preserve">der EuroBLECH </w:t>
      </w:r>
      <w:r w:rsidR="00D61FAE">
        <w:rPr>
          <w:i/>
        </w:rPr>
        <w:t xml:space="preserve">in Hannover </w:t>
      </w:r>
      <w:r w:rsidR="00C4172F">
        <w:rPr>
          <w:i/>
        </w:rPr>
        <w:t>vom 25. bis 29. Oktober 2016.</w:t>
      </w:r>
    </w:p>
    <w:p w:rsidR="00B14094" w:rsidRDefault="00B14094">
      <w:pPr>
        <w:spacing w:line="240" w:lineRule="auto"/>
      </w:pPr>
    </w:p>
    <w:p w:rsidR="00A460E5" w:rsidRDefault="00A460E5">
      <w:pPr>
        <w:spacing w:line="240" w:lineRule="auto"/>
        <w:rPr>
          <w:rFonts w:cs="Arial"/>
          <w:b/>
        </w:rPr>
      </w:pPr>
      <w:r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935"/>
      </w:tblGrid>
      <w:tr w:rsidR="00D61FAE" w:rsidRPr="00D61FAE" w:rsidTr="00874246">
        <w:tc>
          <w:tcPr>
            <w:tcW w:w="2943" w:type="dxa"/>
          </w:tcPr>
          <w:p w:rsidR="00D61FAE" w:rsidRPr="00D61FAE" w:rsidRDefault="006C2B4B" w:rsidP="006C2B4B">
            <w:r>
              <w:rPr>
                <w:noProof/>
              </w:rPr>
              <w:drawing>
                <wp:inline distT="0" distB="0" distL="0" distR="0" wp14:anchorId="5DED4001" wp14:editId="71BD4059">
                  <wp:extent cx="1850066" cy="864513"/>
                  <wp:effectExtent l="0" t="0" r="0" b="0"/>
                  <wp:docPr id="4" name="Grafik 4" descr="M:\DATEN\GP\Media Relations\Messen\2016\2016_10_25_EuroBLECH\PR\Bil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DATEN\GP\Media Relations\Messen\2016\2016_10_25_EuroBLECH\PR\Bil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976" cy="875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</w:tcPr>
          <w:p w:rsidR="00D61FAE" w:rsidRPr="00D61FAE" w:rsidRDefault="00EA6B17" w:rsidP="00EA6B17">
            <w:r>
              <w:t>Bild1</w:t>
            </w:r>
            <w:r w:rsidR="00D61FAE" w:rsidRPr="00D61FAE">
              <w:t xml:space="preserve">.jpg: </w:t>
            </w:r>
            <w:r w:rsidR="00B8458A">
              <w:t xml:space="preserve">Servo-Pressenlinien </w:t>
            </w:r>
            <w:r w:rsidR="0055263C">
              <w:t>sind bereits heute übergreifend vernetzt und bieten Schnittstellen für zukünftige Systeme</w:t>
            </w:r>
            <w:r w:rsidR="00B8458A">
              <w:t>.</w:t>
            </w:r>
          </w:p>
        </w:tc>
      </w:tr>
      <w:tr w:rsidR="00D61FAE" w:rsidRPr="00D61FAE" w:rsidTr="00874246">
        <w:tc>
          <w:tcPr>
            <w:tcW w:w="2943" w:type="dxa"/>
          </w:tcPr>
          <w:p w:rsidR="00D61FAE" w:rsidRPr="00D61FAE" w:rsidRDefault="006C2B4B" w:rsidP="006C2B4B">
            <w:r>
              <w:rPr>
                <w:noProof/>
              </w:rPr>
              <w:drawing>
                <wp:inline distT="0" distB="0" distL="0" distR="0" wp14:anchorId="2E6C53E4" wp14:editId="0CDB1AF6">
                  <wp:extent cx="1690577" cy="2531805"/>
                  <wp:effectExtent l="0" t="0" r="5080" b="1905"/>
                  <wp:docPr id="7" name="Grafik 7" descr="M:\DATEN\GP\Media Relations\Messen\2016\2016_10_25_EuroBLECH\PR\Bild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DATEN\GP\Media Relations\Messen\2016\2016_10_25_EuroBLECH\PR\Bild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24" cy="2542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</w:tcPr>
          <w:p w:rsidR="00D61FAE" w:rsidRPr="00D61FAE" w:rsidRDefault="00874246" w:rsidP="00EA6B17">
            <w:r>
              <w:t>Bild</w:t>
            </w:r>
            <w:r w:rsidR="00EA6B17">
              <w:t>2</w:t>
            </w:r>
            <w:r w:rsidRPr="00D61FAE">
              <w:t>.jpg:</w:t>
            </w:r>
            <w:r w:rsidR="00F02C9A">
              <w:t xml:space="preserve"> </w:t>
            </w:r>
            <w:r w:rsidR="004F5655">
              <w:t>Durch</w:t>
            </w:r>
            <w:r w:rsidR="00F02C9A">
              <w:t xml:space="preserve"> </w:t>
            </w:r>
            <w:r w:rsidR="00EA6B17">
              <w:t>die Simulation der gesamten Anlage</w:t>
            </w:r>
            <w:r w:rsidR="00F02C9A">
              <w:t xml:space="preserve"> </w:t>
            </w:r>
            <w:r w:rsidR="0078091D">
              <w:t xml:space="preserve">lässt </w:t>
            </w:r>
            <w:r w:rsidR="00F02C9A">
              <w:t xml:space="preserve">sich die Ausbringung </w:t>
            </w:r>
            <w:r w:rsidR="0078091D">
              <w:t>optimieren</w:t>
            </w:r>
            <w:r w:rsidR="00F02C9A">
              <w:t>, und die Inbetriebnahmedauer verkürzt sich drastisch.</w:t>
            </w:r>
          </w:p>
        </w:tc>
      </w:tr>
      <w:tr w:rsidR="00D61FAE" w:rsidRPr="00D61FAE" w:rsidTr="00874246">
        <w:tc>
          <w:tcPr>
            <w:tcW w:w="2943" w:type="dxa"/>
          </w:tcPr>
          <w:p w:rsidR="00D61FAE" w:rsidRPr="00D61FAE" w:rsidRDefault="006C2B4B" w:rsidP="00087E34">
            <w:r>
              <w:rPr>
                <w:noProof/>
              </w:rPr>
              <w:drawing>
                <wp:inline distT="0" distB="0" distL="0" distR="0" wp14:anchorId="5A992704" wp14:editId="407AAE2D">
                  <wp:extent cx="1690577" cy="1690577"/>
                  <wp:effectExtent l="0" t="0" r="5080" b="5080"/>
                  <wp:docPr id="8" name="Grafik 8" descr="M:\DATEN\GP\Media Relations\Messen\2016\2016_10_25_EuroBLECH\PR\Bild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:\DATEN\GP\Media Relations\Messen\2016\2016_10_25_EuroBLECH\PR\Bild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465" cy="169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</w:tcPr>
          <w:p w:rsidR="00D61FAE" w:rsidRPr="00D61FAE" w:rsidRDefault="00874246" w:rsidP="00183B4A">
            <w:r w:rsidRPr="00D61FAE">
              <w:t>Bild</w:t>
            </w:r>
            <w:r w:rsidR="00EA6B17">
              <w:t>3</w:t>
            </w:r>
            <w:r w:rsidRPr="00D61FAE">
              <w:t>.jpg:</w:t>
            </w:r>
            <w:r w:rsidR="00357B2E">
              <w:t xml:space="preserve"> </w:t>
            </w:r>
            <w:r w:rsidR="00183B4A">
              <w:t>Die Anlagen liefern Daten, aus denen die richtigen Rückschlüsse gezogen werden müssen.</w:t>
            </w:r>
          </w:p>
        </w:tc>
      </w:tr>
    </w:tbl>
    <w:p w:rsidR="00874246" w:rsidRDefault="005833D5" w:rsidP="00DF3AAA">
      <w:pPr>
        <w:rPr>
          <w:rFonts w:cs="Arial"/>
        </w:rPr>
      </w:pPr>
      <w:r w:rsidRPr="005833D5">
        <w:rPr>
          <w:i/>
        </w:rPr>
        <w:t>Als Bildquelle bitte Schuler angeben.</w:t>
      </w:r>
      <w:r w:rsidR="00874246"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5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</w:t>
      </w:r>
      <w:r w:rsidR="007E3244">
        <w:rPr>
          <w:i/>
        </w:rPr>
        <w:t>g</w:t>
      </w:r>
      <w:r w:rsidR="00531DDB">
        <w:rPr>
          <w:i/>
        </w:rPr>
        <w:t>en</w:t>
      </w:r>
      <w:r w:rsidRPr="001B1B07">
        <w:rPr>
          <w:i/>
        </w:rPr>
        <w:t xml:space="preserve"> für Luft- und Raumfahrt, den Schienenverkehr und die Großrohr-Fertigung.  </w:t>
      </w:r>
      <w:r w:rsidRPr="00AF64B9">
        <w:rPr>
          <w:i/>
        </w:rPr>
        <w:t>Im Geschäftsjahr 201</w:t>
      </w:r>
      <w:r w:rsidR="00D95005">
        <w:rPr>
          <w:i/>
        </w:rPr>
        <w:t>5</w:t>
      </w:r>
      <w:r w:rsidR="007649A2">
        <w:rPr>
          <w:i/>
        </w:rPr>
        <w:t xml:space="preserve"> </w:t>
      </w:r>
      <w:r w:rsidRPr="00AF64B9">
        <w:rPr>
          <w:i/>
        </w:rPr>
        <w:t xml:space="preserve">erzielte Schuler einen Umsatz von </w:t>
      </w:r>
      <w:r w:rsidR="00E258E2">
        <w:rPr>
          <w:i/>
        </w:rPr>
        <w:t>1,</w:t>
      </w:r>
      <w:r w:rsidR="008101D4" w:rsidRPr="008101D4">
        <w:rPr>
          <w:i/>
        </w:rPr>
        <w:t>2 Mill</w:t>
      </w:r>
      <w:r w:rsidR="00001A7F">
        <w:rPr>
          <w:i/>
        </w:rPr>
        <w:t>iard</w:t>
      </w:r>
      <w:r w:rsidR="008101D4" w:rsidRPr="008101D4">
        <w:rPr>
          <w:i/>
        </w:rPr>
        <w:t>en</w:t>
      </w:r>
      <w:r w:rsidR="00E258E2">
        <w:rPr>
          <w:i/>
        </w:rPr>
        <w:t xml:space="preserve"> Euro.</w:t>
      </w:r>
      <w:r w:rsidR="008101D4" w:rsidRPr="008101D4">
        <w:rPr>
          <w:i/>
        </w:rPr>
        <w:t xml:space="preserve"> Nach der Übernahme des Werkzeugbauers AWEBA und der Mehrheitsbeteiligung am chinesischen Pressenhersteller Yadon ist Schuler mit rund 6.800 Mitarbeitern in </w:t>
      </w:r>
      <w:r w:rsidR="008101D4">
        <w:rPr>
          <w:i/>
        </w:rPr>
        <w:t xml:space="preserve">40 Ländern präsent. </w:t>
      </w:r>
      <w:r w:rsidRPr="001B1B07">
        <w:rPr>
          <w:i/>
        </w:rPr>
        <w:t>Schule</w:t>
      </w:r>
      <w:r w:rsidR="00D95005">
        <w:rPr>
          <w:i/>
        </w:rPr>
        <w:t xml:space="preserve">r </w:t>
      </w:r>
      <w:r w:rsidRPr="001B1B07">
        <w:rPr>
          <w:i/>
        </w:rPr>
        <w:t>gehört mehrheitlich zur österreichischen ANDRITZ-Gruppe.</w:t>
      </w:r>
      <w:r w:rsidR="005833D5" w:rsidRPr="00AF64B9">
        <w:t xml:space="preserve"> </w:t>
      </w:r>
    </w:p>
    <w:sectPr w:rsidR="005833D5" w:rsidRPr="00C82B81" w:rsidSect="007E1606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4C3" w:rsidRDefault="00FD54C3" w:rsidP="007E132D">
      <w:r>
        <w:separator/>
      </w:r>
    </w:p>
    <w:p w:rsidR="00FD54C3" w:rsidRDefault="00FD54C3" w:rsidP="007E132D"/>
  </w:endnote>
  <w:endnote w:type="continuationSeparator" w:id="0">
    <w:p w:rsidR="00FD54C3" w:rsidRDefault="00FD54C3" w:rsidP="007E132D">
      <w:r>
        <w:continuationSeparator/>
      </w:r>
    </w:p>
    <w:p w:rsidR="00FD54C3" w:rsidRDefault="00FD54C3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35668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B35668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35668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B35668" w:rsidRPr="007E1606">
            <w:rPr>
              <w:rFonts w:eastAsia="Calibri"/>
              <w:noProof/>
            </w:rPr>
            <w:t xml:space="preserve">Seite </w:t>
          </w:r>
          <w:r w:rsidR="00B35668">
            <w:rPr>
              <w:rFonts w:eastAsia="Calibri"/>
              <w:noProof/>
            </w:rPr>
            <w:t>2</w:t>
          </w:r>
          <w:r w:rsidR="00B35668" w:rsidRPr="007E1606">
            <w:rPr>
              <w:rFonts w:eastAsia="Calibri"/>
              <w:noProof/>
            </w:rPr>
            <w:t xml:space="preserve"> von </w:t>
          </w:r>
          <w:r w:rsidR="00B35668">
            <w:rPr>
              <w:rFonts w:eastAsia="Calibri"/>
              <w:noProof/>
            </w:rPr>
            <w:t>5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4C3" w:rsidRDefault="00FD54C3" w:rsidP="007E132D">
      <w:r>
        <w:separator/>
      </w:r>
    </w:p>
    <w:p w:rsidR="00FD54C3" w:rsidRDefault="00FD54C3" w:rsidP="007E132D"/>
  </w:footnote>
  <w:footnote w:type="continuationSeparator" w:id="0">
    <w:p w:rsidR="00FD54C3" w:rsidRDefault="00FD54C3" w:rsidP="007E132D">
      <w:r>
        <w:continuationSeparator/>
      </w:r>
    </w:p>
    <w:p w:rsidR="00FD54C3" w:rsidRDefault="00FD54C3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910"/>
    <w:rsid w:val="00001A7F"/>
    <w:rsid w:val="00002372"/>
    <w:rsid w:val="00003119"/>
    <w:rsid w:val="00003CBE"/>
    <w:rsid w:val="00004C7F"/>
    <w:rsid w:val="00006981"/>
    <w:rsid w:val="00006B40"/>
    <w:rsid w:val="00011CD7"/>
    <w:rsid w:val="000149D7"/>
    <w:rsid w:val="000241F9"/>
    <w:rsid w:val="00031750"/>
    <w:rsid w:val="00033BD2"/>
    <w:rsid w:val="00041AD8"/>
    <w:rsid w:val="000513F5"/>
    <w:rsid w:val="000535C6"/>
    <w:rsid w:val="000567B4"/>
    <w:rsid w:val="00057CD5"/>
    <w:rsid w:val="00061221"/>
    <w:rsid w:val="00062ADC"/>
    <w:rsid w:val="00064E94"/>
    <w:rsid w:val="000716BA"/>
    <w:rsid w:val="00073BD0"/>
    <w:rsid w:val="00086F40"/>
    <w:rsid w:val="00097099"/>
    <w:rsid w:val="000A52A8"/>
    <w:rsid w:val="000B4659"/>
    <w:rsid w:val="000B704A"/>
    <w:rsid w:val="000C0CAD"/>
    <w:rsid w:val="000C24F7"/>
    <w:rsid w:val="000C5FE4"/>
    <w:rsid w:val="000D526D"/>
    <w:rsid w:val="000E228F"/>
    <w:rsid w:val="000F2F77"/>
    <w:rsid w:val="00102187"/>
    <w:rsid w:val="00125AF5"/>
    <w:rsid w:val="00130A5F"/>
    <w:rsid w:val="00136218"/>
    <w:rsid w:val="00136E90"/>
    <w:rsid w:val="00140E40"/>
    <w:rsid w:val="00143971"/>
    <w:rsid w:val="0014456C"/>
    <w:rsid w:val="00152C69"/>
    <w:rsid w:val="00155CE2"/>
    <w:rsid w:val="0016212E"/>
    <w:rsid w:val="001631E1"/>
    <w:rsid w:val="0016339C"/>
    <w:rsid w:val="0016495A"/>
    <w:rsid w:val="00173722"/>
    <w:rsid w:val="0017697C"/>
    <w:rsid w:val="00183B4A"/>
    <w:rsid w:val="0019172C"/>
    <w:rsid w:val="001A3FAF"/>
    <w:rsid w:val="001B1B07"/>
    <w:rsid w:val="001B4115"/>
    <w:rsid w:val="001B4B28"/>
    <w:rsid w:val="001B76BD"/>
    <w:rsid w:val="001C1FA2"/>
    <w:rsid w:val="001C3EE2"/>
    <w:rsid w:val="001C5FC5"/>
    <w:rsid w:val="001C67FF"/>
    <w:rsid w:val="001D1BC7"/>
    <w:rsid w:val="001D41DA"/>
    <w:rsid w:val="001E0C3C"/>
    <w:rsid w:val="001F1EC4"/>
    <w:rsid w:val="001F6280"/>
    <w:rsid w:val="00205646"/>
    <w:rsid w:val="00205C93"/>
    <w:rsid w:val="00205D3D"/>
    <w:rsid w:val="00206E97"/>
    <w:rsid w:val="002077B7"/>
    <w:rsid w:val="00212513"/>
    <w:rsid w:val="00215C8A"/>
    <w:rsid w:val="00220F73"/>
    <w:rsid w:val="00225A76"/>
    <w:rsid w:val="00230C8E"/>
    <w:rsid w:val="002315E0"/>
    <w:rsid w:val="0024196B"/>
    <w:rsid w:val="00250E03"/>
    <w:rsid w:val="00270018"/>
    <w:rsid w:val="00270746"/>
    <w:rsid w:val="002712C2"/>
    <w:rsid w:val="002805C5"/>
    <w:rsid w:val="00282B83"/>
    <w:rsid w:val="002852CD"/>
    <w:rsid w:val="0029572C"/>
    <w:rsid w:val="002A1D04"/>
    <w:rsid w:val="002A3A54"/>
    <w:rsid w:val="002A42B6"/>
    <w:rsid w:val="002A47EF"/>
    <w:rsid w:val="002A4B0E"/>
    <w:rsid w:val="002B0638"/>
    <w:rsid w:val="002B0E5F"/>
    <w:rsid w:val="002B391B"/>
    <w:rsid w:val="002B41E8"/>
    <w:rsid w:val="002B6C5F"/>
    <w:rsid w:val="002D1D84"/>
    <w:rsid w:val="002F430D"/>
    <w:rsid w:val="0030278A"/>
    <w:rsid w:val="0030380D"/>
    <w:rsid w:val="00312B1E"/>
    <w:rsid w:val="00315D9F"/>
    <w:rsid w:val="00316192"/>
    <w:rsid w:val="003230D4"/>
    <w:rsid w:val="00323555"/>
    <w:rsid w:val="00326097"/>
    <w:rsid w:val="00331AFD"/>
    <w:rsid w:val="00346296"/>
    <w:rsid w:val="00357B2E"/>
    <w:rsid w:val="00363740"/>
    <w:rsid w:val="00365A9E"/>
    <w:rsid w:val="00365FF6"/>
    <w:rsid w:val="003728F6"/>
    <w:rsid w:val="00373C01"/>
    <w:rsid w:val="00377DED"/>
    <w:rsid w:val="00390DDE"/>
    <w:rsid w:val="003959F8"/>
    <w:rsid w:val="003A4970"/>
    <w:rsid w:val="003C0BCB"/>
    <w:rsid w:val="003C626A"/>
    <w:rsid w:val="003D76C7"/>
    <w:rsid w:val="003E30C0"/>
    <w:rsid w:val="003E5CA4"/>
    <w:rsid w:val="003F0681"/>
    <w:rsid w:val="003F0BD1"/>
    <w:rsid w:val="003F6888"/>
    <w:rsid w:val="00403EFF"/>
    <w:rsid w:val="0040630F"/>
    <w:rsid w:val="00411F66"/>
    <w:rsid w:val="00425126"/>
    <w:rsid w:val="00434895"/>
    <w:rsid w:val="004355F7"/>
    <w:rsid w:val="004477A9"/>
    <w:rsid w:val="00450642"/>
    <w:rsid w:val="00452441"/>
    <w:rsid w:val="0045305A"/>
    <w:rsid w:val="00476782"/>
    <w:rsid w:val="00476D9C"/>
    <w:rsid w:val="00485C6B"/>
    <w:rsid w:val="004A28D1"/>
    <w:rsid w:val="004C0236"/>
    <w:rsid w:val="004C36C7"/>
    <w:rsid w:val="004C4B30"/>
    <w:rsid w:val="004C697D"/>
    <w:rsid w:val="004D76DD"/>
    <w:rsid w:val="004E131F"/>
    <w:rsid w:val="004E1A32"/>
    <w:rsid w:val="004E26E8"/>
    <w:rsid w:val="004E4DCE"/>
    <w:rsid w:val="004E7417"/>
    <w:rsid w:val="004F5655"/>
    <w:rsid w:val="00503F71"/>
    <w:rsid w:val="0050428C"/>
    <w:rsid w:val="0050435B"/>
    <w:rsid w:val="0051724F"/>
    <w:rsid w:val="00531CC5"/>
    <w:rsid w:val="00531DDB"/>
    <w:rsid w:val="00533491"/>
    <w:rsid w:val="00536690"/>
    <w:rsid w:val="005403E9"/>
    <w:rsid w:val="0055263C"/>
    <w:rsid w:val="00552A9D"/>
    <w:rsid w:val="005547DF"/>
    <w:rsid w:val="0055778F"/>
    <w:rsid w:val="00562AF6"/>
    <w:rsid w:val="00567505"/>
    <w:rsid w:val="0056768B"/>
    <w:rsid w:val="00575571"/>
    <w:rsid w:val="00575FA0"/>
    <w:rsid w:val="005833D5"/>
    <w:rsid w:val="005878F4"/>
    <w:rsid w:val="00592DA4"/>
    <w:rsid w:val="00595D96"/>
    <w:rsid w:val="005B336B"/>
    <w:rsid w:val="005C0BBB"/>
    <w:rsid w:val="005C17F2"/>
    <w:rsid w:val="005C626E"/>
    <w:rsid w:val="005C6AE3"/>
    <w:rsid w:val="005D3011"/>
    <w:rsid w:val="005F08E2"/>
    <w:rsid w:val="005F2D21"/>
    <w:rsid w:val="005F6D99"/>
    <w:rsid w:val="00601238"/>
    <w:rsid w:val="0060142A"/>
    <w:rsid w:val="00602FC0"/>
    <w:rsid w:val="00607D0F"/>
    <w:rsid w:val="00632D78"/>
    <w:rsid w:val="00644283"/>
    <w:rsid w:val="0065451D"/>
    <w:rsid w:val="006549F8"/>
    <w:rsid w:val="00654B60"/>
    <w:rsid w:val="0065578D"/>
    <w:rsid w:val="00660D47"/>
    <w:rsid w:val="00670278"/>
    <w:rsid w:val="00671E3C"/>
    <w:rsid w:val="00674EF3"/>
    <w:rsid w:val="006813B8"/>
    <w:rsid w:val="0068251B"/>
    <w:rsid w:val="006828C7"/>
    <w:rsid w:val="006848FF"/>
    <w:rsid w:val="006852F6"/>
    <w:rsid w:val="00687868"/>
    <w:rsid w:val="006A31D9"/>
    <w:rsid w:val="006A659E"/>
    <w:rsid w:val="006A7F52"/>
    <w:rsid w:val="006C2B4B"/>
    <w:rsid w:val="006D2238"/>
    <w:rsid w:val="006D7242"/>
    <w:rsid w:val="006E40D6"/>
    <w:rsid w:val="006E7541"/>
    <w:rsid w:val="006F58F9"/>
    <w:rsid w:val="00701FA5"/>
    <w:rsid w:val="0071153A"/>
    <w:rsid w:val="00714E5C"/>
    <w:rsid w:val="0072042B"/>
    <w:rsid w:val="00733AAF"/>
    <w:rsid w:val="0073622D"/>
    <w:rsid w:val="00737576"/>
    <w:rsid w:val="0075233F"/>
    <w:rsid w:val="007569C3"/>
    <w:rsid w:val="007649A2"/>
    <w:rsid w:val="00765586"/>
    <w:rsid w:val="0078091D"/>
    <w:rsid w:val="007826E4"/>
    <w:rsid w:val="007842F8"/>
    <w:rsid w:val="00784E5A"/>
    <w:rsid w:val="00793DBA"/>
    <w:rsid w:val="00794AEE"/>
    <w:rsid w:val="007B0BF4"/>
    <w:rsid w:val="007B3105"/>
    <w:rsid w:val="007B670B"/>
    <w:rsid w:val="007C16F5"/>
    <w:rsid w:val="007D26AE"/>
    <w:rsid w:val="007E132D"/>
    <w:rsid w:val="007E1606"/>
    <w:rsid w:val="007E3244"/>
    <w:rsid w:val="007E47CE"/>
    <w:rsid w:val="007F4512"/>
    <w:rsid w:val="00804054"/>
    <w:rsid w:val="008101D4"/>
    <w:rsid w:val="00811D8B"/>
    <w:rsid w:val="008218ED"/>
    <w:rsid w:val="00821B54"/>
    <w:rsid w:val="00821E5D"/>
    <w:rsid w:val="00822597"/>
    <w:rsid w:val="00823149"/>
    <w:rsid w:val="008258E8"/>
    <w:rsid w:val="008334D5"/>
    <w:rsid w:val="00843853"/>
    <w:rsid w:val="00847B44"/>
    <w:rsid w:val="0085062A"/>
    <w:rsid w:val="008550EA"/>
    <w:rsid w:val="008552DD"/>
    <w:rsid w:val="00856764"/>
    <w:rsid w:val="00865B83"/>
    <w:rsid w:val="008718D2"/>
    <w:rsid w:val="0087295F"/>
    <w:rsid w:val="00874246"/>
    <w:rsid w:val="00874910"/>
    <w:rsid w:val="00875C57"/>
    <w:rsid w:val="00876E6E"/>
    <w:rsid w:val="00877DC8"/>
    <w:rsid w:val="008834FC"/>
    <w:rsid w:val="00894865"/>
    <w:rsid w:val="008A304D"/>
    <w:rsid w:val="008B63D8"/>
    <w:rsid w:val="008B6B50"/>
    <w:rsid w:val="008C6578"/>
    <w:rsid w:val="008D0289"/>
    <w:rsid w:val="008D1374"/>
    <w:rsid w:val="008D3124"/>
    <w:rsid w:val="008D46FD"/>
    <w:rsid w:val="008D67FA"/>
    <w:rsid w:val="008E1F8F"/>
    <w:rsid w:val="008F2D3E"/>
    <w:rsid w:val="008F5E25"/>
    <w:rsid w:val="0090190A"/>
    <w:rsid w:val="009060ED"/>
    <w:rsid w:val="00920948"/>
    <w:rsid w:val="00924938"/>
    <w:rsid w:val="00926076"/>
    <w:rsid w:val="00926491"/>
    <w:rsid w:val="00941203"/>
    <w:rsid w:val="009446A0"/>
    <w:rsid w:val="00961469"/>
    <w:rsid w:val="00963723"/>
    <w:rsid w:val="0097127B"/>
    <w:rsid w:val="00975A13"/>
    <w:rsid w:val="009862F3"/>
    <w:rsid w:val="009A412F"/>
    <w:rsid w:val="009A680E"/>
    <w:rsid w:val="009B2577"/>
    <w:rsid w:val="009B3EB7"/>
    <w:rsid w:val="009E08D0"/>
    <w:rsid w:val="009E20E8"/>
    <w:rsid w:val="009E6CCC"/>
    <w:rsid w:val="009F65F3"/>
    <w:rsid w:val="00A0214C"/>
    <w:rsid w:val="00A043BB"/>
    <w:rsid w:val="00A1548D"/>
    <w:rsid w:val="00A166C4"/>
    <w:rsid w:val="00A1783E"/>
    <w:rsid w:val="00A21205"/>
    <w:rsid w:val="00A31D72"/>
    <w:rsid w:val="00A32B85"/>
    <w:rsid w:val="00A43BC8"/>
    <w:rsid w:val="00A460E5"/>
    <w:rsid w:val="00A46561"/>
    <w:rsid w:val="00A500A4"/>
    <w:rsid w:val="00A668D3"/>
    <w:rsid w:val="00A86ACD"/>
    <w:rsid w:val="00A9156A"/>
    <w:rsid w:val="00A91986"/>
    <w:rsid w:val="00A92D3D"/>
    <w:rsid w:val="00A93519"/>
    <w:rsid w:val="00AB5B56"/>
    <w:rsid w:val="00AC3D9B"/>
    <w:rsid w:val="00AC55D1"/>
    <w:rsid w:val="00AC6510"/>
    <w:rsid w:val="00AE0A58"/>
    <w:rsid w:val="00AE3AFF"/>
    <w:rsid w:val="00AF2D43"/>
    <w:rsid w:val="00AF4CC6"/>
    <w:rsid w:val="00AF64B9"/>
    <w:rsid w:val="00B00E35"/>
    <w:rsid w:val="00B01B58"/>
    <w:rsid w:val="00B01CEF"/>
    <w:rsid w:val="00B06414"/>
    <w:rsid w:val="00B06BC4"/>
    <w:rsid w:val="00B10599"/>
    <w:rsid w:val="00B11552"/>
    <w:rsid w:val="00B14094"/>
    <w:rsid w:val="00B206B1"/>
    <w:rsid w:val="00B23715"/>
    <w:rsid w:val="00B307A6"/>
    <w:rsid w:val="00B35668"/>
    <w:rsid w:val="00B4520B"/>
    <w:rsid w:val="00B47659"/>
    <w:rsid w:val="00B55136"/>
    <w:rsid w:val="00B606F2"/>
    <w:rsid w:val="00B67A91"/>
    <w:rsid w:val="00B710E9"/>
    <w:rsid w:val="00B762C9"/>
    <w:rsid w:val="00B8458A"/>
    <w:rsid w:val="00B86019"/>
    <w:rsid w:val="00BB41BE"/>
    <w:rsid w:val="00BC33DC"/>
    <w:rsid w:val="00BC3C7C"/>
    <w:rsid w:val="00BD2C84"/>
    <w:rsid w:val="00C1154C"/>
    <w:rsid w:val="00C2240F"/>
    <w:rsid w:val="00C4172F"/>
    <w:rsid w:val="00C5111B"/>
    <w:rsid w:val="00C562B8"/>
    <w:rsid w:val="00C72CD3"/>
    <w:rsid w:val="00C75312"/>
    <w:rsid w:val="00C82B81"/>
    <w:rsid w:val="00C910DA"/>
    <w:rsid w:val="00C93CCA"/>
    <w:rsid w:val="00C95920"/>
    <w:rsid w:val="00C96DAD"/>
    <w:rsid w:val="00CB08D0"/>
    <w:rsid w:val="00CB2B5C"/>
    <w:rsid w:val="00CB7705"/>
    <w:rsid w:val="00CC08D8"/>
    <w:rsid w:val="00CC2D46"/>
    <w:rsid w:val="00CC7CCA"/>
    <w:rsid w:val="00CD3AA7"/>
    <w:rsid w:val="00CE501F"/>
    <w:rsid w:val="00CF0975"/>
    <w:rsid w:val="00D0194C"/>
    <w:rsid w:val="00D14566"/>
    <w:rsid w:val="00D15E35"/>
    <w:rsid w:val="00D16703"/>
    <w:rsid w:val="00D221A2"/>
    <w:rsid w:val="00D25192"/>
    <w:rsid w:val="00D27598"/>
    <w:rsid w:val="00D36969"/>
    <w:rsid w:val="00D36D7B"/>
    <w:rsid w:val="00D3752E"/>
    <w:rsid w:val="00D46B90"/>
    <w:rsid w:val="00D5679F"/>
    <w:rsid w:val="00D56DC1"/>
    <w:rsid w:val="00D60FAB"/>
    <w:rsid w:val="00D61FAE"/>
    <w:rsid w:val="00D76894"/>
    <w:rsid w:val="00D82AE7"/>
    <w:rsid w:val="00D90EED"/>
    <w:rsid w:val="00D95005"/>
    <w:rsid w:val="00DA5496"/>
    <w:rsid w:val="00DB0FA8"/>
    <w:rsid w:val="00DB3F3F"/>
    <w:rsid w:val="00DB73FC"/>
    <w:rsid w:val="00DC5C7D"/>
    <w:rsid w:val="00DD16C5"/>
    <w:rsid w:val="00DE19AC"/>
    <w:rsid w:val="00DE35EB"/>
    <w:rsid w:val="00DE6930"/>
    <w:rsid w:val="00DF3AAA"/>
    <w:rsid w:val="00E16CA5"/>
    <w:rsid w:val="00E207BB"/>
    <w:rsid w:val="00E2304D"/>
    <w:rsid w:val="00E258E2"/>
    <w:rsid w:val="00E26828"/>
    <w:rsid w:val="00E3363B"/>
    <w:rsid w:val="00E336AF"/>
    <w:rsid w:val="00E36721"/>
    <w:rsid w:val="00E42D4D"/>
    <w:rsid w:val="00E5040D"/>
    <w:rsid w:val="00E55FA8"/>
    <w:rsid w:val="00E5769E"/>
    <w:rsid w:val="00E6320B"/>
    <w:rsid w:val="00E76256"/>
    <w:rsid w:val="00E85A97"/>
    <w:rsid w:val="00E901DD"/>
    <w:rsid w:val="00E90330"/>
    <w:rsid w:val="00E94504"/>
    <w:rsid w:val="00E94A8B"/>
    <w:rsid w:val="00E94CAA"/>
    <w:rsid w:val="00EA0877"/>
    <w:rsid w:val="00EA6B17"/>
    <w:rsid w:val="00EA7DC3"/>
    <w:rsid w:val="00EB1C2E"/>
    <w:rsid w:val="00EB354D"/>
    <w:rsid w:val="00EC525C"/>
    <w:rsid w:val="00ED6C12"/>
    <w:rsid w:val="00EE0EBF"/>
    <w:rsid w:val="00EF2496"/>
    <w:rsid w:val="00EF358C"/>
    <w:rsid w:val="00F005D6"/>
    <w:rsid w:val="00F02C9A"/>
    <w:rsid w:val="00F04446"/>
    <w:rsid w:val="00F1409E"/>
    <w:rsid w:val="00F16289"/>
    <w:rsid w:val="00F16B38"/>
    <w:rsid w:val="00F23AAD"/>
    <w:rsid w:val="00F44765"/>
    <w:rsid w:val="00F5073A"/>
    <w:rsid w:val="00F60330"/>
    <w:rsid w:val="00F654EB"/>
    <w:rsid w:val="00F67C1C"/>
    <w:rsid w:val="00F7676C"/>
    <w:rsid w:val="00F84974"/>
    <w:rsid w:val="00F94026"/>
    <w:rsid w:val="00FA2024"/>
    <w:rsid w:val="00FB22A5"/>
    <w:rsid w:val="00FC4B89"/>
    <w:rsid w:val="00FC4CEB"/>
    <w:rsid w:val="00FD1AC7"/>
    <w:rsid w:val="00FD54C3"/>
    <w:rsid w:val="00FE2FB7"/>
    <w:rsid w:val="00FE67D7"/>
    <w:rsid w:val="00FF1DE5"/>
    <w:rsid w:val="00FF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schulergroup.com" TargetMode="External"/><Relationship Id="rId10" Type="http://schemas.openxmlformats.org/officeDocument/2006/relationships/hyperlink" Target="mailto:simon.scherrenbacher@schulergroup.com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5</Pages>
  <Words>680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4955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44</cp:revision>
  <cp:lastPrinted>2016-06-27T12:01:00Z</cp:lastPrinted>
  <dcterms:created xsi:type="dcterms:W3CDTF">2016-07-08T09:56:00Z</dcterms:created>
  <dcterms:modified xsi:type="dcterms:W3CDTF">2016-07-27T08:24:00Z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-663940312</vt:i4>
  </property>
  <property fmtid="{D5CDD505-2E9C-101B-9397-08002B2CF9AE}" pid="4" name="_NewReviewCycle">
    <vt:lpwstr/>
  </property>
  <property fmtid="{D5CDD505-2E9C-101B-9397-08002B2CF9AE}" pid="5" name="_EmailSubject">
    <vt:lpwstr>PR-Konzept EuroBLECH</vt:lpwstr>
  </property>
  <property fmtid="{D5CDD505-2E9C-101B-9397-08002B2CF9AE}" pid="6" name="_AuthorEmail">
    <vt:lpwstr>Simon.Scherrenbacher@schulergroup.com</vt:lpwstr>
  </property>
  <property fmtid="{D5CDD505-2E9C-101B-9397-08002B2CF9AE}" pid="7" name="_AuthorEmailDisplayName">
    <vt:lpwstr>Scherrenbacher, Simon &lt;Simon.Scherrenbacher@schulergroup.com&gt;</vt:lpwstr>
  </property>
  <property fmtid="{D5CDD505-2E9C-101B-9397-08002B2CF9AE}" pid="8" name="_ReviewingToolsShownOnce">
    <vt:lpwstr/>
  </property>
</Properties>
</file>