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D5A86" w14:textId="77777777" w:rsidR="00595D96" w:rsidRPr="00EA37AB" w:rsidRDefault="00EA37AB" w:rsidP="00365A9E">
      <w:pPr>
        <w:pStyle w:val="berschrift1"/>
        <w:rPr>
          <w:lang w:val="en-US"/>
        </w:rPr>
      </w:pPr>
      <w:r w:rsidRPr="002F5C8E">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A37AB" w14:paraId="3636ABBE" w14:textId="77777777" w:rsidTr="008E1F8F">
        <w:trPr>
          <w:trHeight w:hRule="exact" w:val="2977"/>
        </w:trPr>
        <w:tc>
          <w:tcPr>
            <w:tcW w:w="2409" w:type="dxa"/>
            <w:shd w:val="clear" w:color="auto" w:fill="auto"/>
          </w:tcPr>
          <w:p w14:paraId="5EA6B114" w14:textId="77777777" w:rsidR="00EA37AB" w:rsidRPr="008A71E7" w:rsidRDefault="00EA37AB" w:rsidP="00EA37AB">
            <w:pPr>
              <w:spacing w:line="226" w:lineRule="exact"/>
              <w:rPr>
                <w:rFonts w:eastAsia="Calibri"/>
                <w:b/>
                <w:sz w:val="17"/>
                <w:szCs w:val="17"/>
                <w:lang w:eastAsia="en-US"/>
              </w:rPr>
            </w:pPr>
            <w:r w:rsidRPr="008A71E7">
              <w:rPr>
                <w:rFonts w:eastAsia="Calibri"/>
                <w:b/>
                <w:sz w:val="17"/>
                <w:szCs w:val="17"/>
                <w:lang w:eastAsia="en-US"/>
              </w:rPr>
              <w:t>Schuler AG</w:t>
            </w:r>
          </w:p>
          <w:p w14:paraId="3BE42368" w14:textId="77777777" w:rsidR="00EA37AB" w:rsidRPr="008A71E7" w:rsidRDefault="00EA37AB" w:rsidP="00EA37AB">
            <w:pPr>
              <w:spacing w:line="226" w:lineRule="exact"/>
              <w:rPr>
                <w:rFonts w:eastAsia="Calibri"/>
                <w:sz w:val="17"/>
                <w:szCs w:val="17"/>
                <w:lang w:eastAsia="en-US"/>
              </w:rPr>
            </w:pPr>
            <w:r w:rsidRPr="008A71E7">
              <w:rPr>
                <w:rFonts w:eastAsia="Calibri"/>
                <w:sz w:val="17"/>
                <w:szCs w:val="17"/>
                <w:lang w:eastAsia="en-US"/>
              </w:rPr>
              <w:t>Bahnhofstrasse 41</w:t>
            </w:r>
          </w:p>
          <w:p w14:paraId="3A2F3023" w14:textId="77777777" w:rsidR="00EA37AB" w:rsidRPr="008A71E7" w:rsidRDefault="00EA37AB" w:rsidP="00EA37AB">
            <w:pPr>
              <w:spacing w:line="226" w:lineRule="exact"/>
              <w:rPr>
                <w:rFonts w:eastAsia="Calibri"/>
                <w:sz w:val="17"/>
                <w:szCs w:val="17"/>
                <w:lang w:eastAsia="en-US"/>
              </w:rPr>
            </w:pPr>
            <w:r w:rsidRPr="008A71E7">
              <w:rPr>
                <w:rFonts w:eastAsia="Calibri"/>
                <w:sz w:val="17"/>
                <w:szCs w:val="17"/>
                <w:lang w:eastAsia="en-US"/>
              </w:rPr>
              <w:t>73033 Göppingen</w:t>
            </w:r>
          </w:p>
          <w:p w14:paraId="3F568302" w14:textId="77777777" w:rsidR="004C4B30" w:rsidRPr="008A71E7" w:rsidRDefault="00EA37AB" w:rsidP="00EA37AB">
            <w:pPr>
              <w:spacing w:line="226" w:lineRule="exact"/>
              <w:rPr>
                <w:rFonts w:eastAsia="Calibri"/>
                <w:sz w:val="17"/>
                <w:szCs w:val="17"/>
                <w:lang w:eastAsia="en-US"/>
              </w:rPr>
            </w:pPr>
            <w:r w:rsidRPr="008A71E7">
              <w:rPr>
                <w:rFonts w:eastAsia="Calibri"/>
                <w:sz w:val="17"/>
                <w:szCs w:val="17"/>
                <w:lang w:eastAsia="en-US"/>
              </w:rPr>
              <w:t>Germany</w:t>
            </w:r>
          </w:p>
          <w:p w14:paraId="74ECCAD3" w14:textId="77777777" w:rsidR="004C4B30" w:rsidRPr="008A71E7" w:rsidRDefault="004C4B30" w:rsidP="008E1F8F">
            <w:pPr>
              <w:spacing w:line="226" w:lineRule="exact"/>
              <w:rPr>
                <w:rFonts w:eastAsia="Calibri"/>
                <w:sz w:val="17"/>
                <w:szCs w:val="17"/>
                <w:lang w:eastAsia="en-US"/>
              </w:rPr>
            </w:pPr>
          </w:p>
          <w:p w14:paraId="3B2DFE75" w14:textId="77777777" w:rsidR="004C4B30" w:rsidRPr="008A71E7" w:rsidRDefault="00A71D11" w:rsidP="008E1F8F">
            <w:pPr>
              <w:spacing w:line="226" w:lineRule="exact"/>
              <w:rPr>
                <w:rFonts w:eastAsia="Calibri"/>
                <w:b/>
                <w:sz w:val="17"/>
                <w:szCs w:val="17"/>
                <w:lang w:eastAsia="en-US"/>
              </w:rPr>
            </w:pPr>
            <w:r w:rsidRPr="008A71E7">
              <w:rPr>
                <w:rFonts w:eastAsia="Calibri"/>
                <w:b/>
                <w:sz w:val="17"/>
                <w:szCs w:val="17"/>
                <w:lang w:eastAsia="en-US"/>
              </w:rPr>
              <w:t>Hans Obermeier</w:t>
            </w:r>
          </w:p>
          <w:p w14:paraId="6E87A771" w14:textId="77777777" w:rsidR="004C4B30" w:rsidRPr="00EA37AB" w:rsidRDefault="00A71D11" w:rsidP="008E1F8F">
            <w:pPr>
              <w:spacing w:line="226" w:lineRule="exact"/>
              <w:rPr>
                <w:rFonts w:eastAsia="Calibri"/>
                <w:sz w:val="17"/>
                <w:szCs w:val="17"/>
                <w:lang w:val="en-US" w:eastAsia="en-US"/>
              </w:rPr>
            </w:pPr>
            <w:r w:rsidRPr="00EA37AB">
              <w:rPr>
                <w:rFonts w:eastAsia="Calibri"/>
                <w:sz w:val="17"/>
                <w:szCs w:val="17"/>
                <w:lang w:val="en-US" w:eastAsia="en-US"/>
              </w:rPr>
              <w:t>Press</w:t>
            </w:r>
            <w:r w:rsidR="00EA37AB">
              <w:rPr>
                <w:rFonts w:eastAsia="Calibri"/>
                <w:sz w:val="17"/>
                <w:szCs w:val="17"/>
                <w:lang w:val="en-US" w:eastAsia="en-US"/>
              </w:rPr>
              <w:t xml:space="preserve"> Spokesman</w:t>
            </w:r>
          </w:p>
          <w:p w14:paraId="652F8B31" w14:textId="77777777" w:rsidR="00A71D11" w:rsidRPr="00EA37AB" w:rsidRDefault="00EA37AB" w:rsidP="008E1F8F">
            <w:pPr>
              <w:spacing w:line="226" w:lineRule="exact"/>
              <w:rPr>
                <w:rFonts w:eastAsia="Calibri"/>
                <w:sz w:val="17"/>
                <w:szCs w:val="17"/>
                <w:lang w:val="en-US" w:eastAsia="en-US"/>
              </w:rPr>
            </w:pPr>
            <w:r w:rsidRPr="002F5C8E">
              <w:rPr>
                <w:rFonts w:eastAsia="Calibri"/>
                <w:sz w:val="17"/>
                <w:szCs w:val="17"/>
                <w:lang w:val="en-US" w:eastAsia="en-US"/>
              </w:rPr>
              <w:t xml:space="preserve">Phone </w:t>
            </w:r>
            <w:r w:rsidR="004C4B30" w:rsidRPr="00EA37AB">
              <w:rPr>
                <w:rFonts w:eastAsia="Calibri"/>
                <w:sz w:val="17"/>
                <w:szCs w:val="17"/>
                <w:lang w:val="en-US" w:eastAsia="en-US"/>
              </w:rPr>
              <w:t>+49 7161 66-</w:t>
            </w:r>
            <w:r w:rsidR="00A71D11" w:rsidRPr="00EA37AB">
              <w:rPr>
                <w:rFonts w:eastAsia="Calibri"/>
                <w:sz w:val="17"/>
                <w:szCs w:val="17"/>
                <w:lang w:val="en-US" w:eastAsia="en-US"/>
              </w:rPr>
              <w:t>555</w:t>
            </w:r>
          </w:p>
          <w:p w14:paraId="6BFBBB6D" w14:textId="77777777" w:rsidR="004C4B30" w:rsidRPr="00EA37AB" w:rsidRDefault="004C4B30" w:rsidP="008E1F8F">
            <w:pPr>
              <w:spacing w:line="226" w:lineRule="exact"/>
              <w:rPr>
                <w:rFonts w:eastAsia="Calibri"/>
                <w:sz w:val="17"/>
                <w:szCs w:val="17"/>
                <w:lang w:val="en-US" w:eastAsia="en-US"/>
              </w:rPr>
            </w:pPr>
            <w:r w:rsidRPr="00EA37AB">
              <w:rPr>
                <w:rFonts w:eastAsia="Calibri"/>
                <w:sz w:val="17"/>
                <w:szCs w:val="17"/>
                <w:lang w:val="en-US" w:eastAsia="en-US"/>
              </w:rPr>
              <w:t>Fax +49 7161 66-907</w:t>
            </w:r>
          </w:p>
          <w:p w14:paraId="335242A1" w14:textId="77777777" w:rsidR="00A71D11" w:rsidRPr="00EA37AB" w:rsidRDefault="001B6315" w:rsidP="00A71D11">
            <w:pPr>
              <w:spacing w:line="226" w:lineRule="exact"/>
              <w:rPr>
                <w:color w:val="1F497D" w:themeColor="text2"/>
                <w:sz w:val="17"/>
                <w:szCs w:val="17"/>
                <w:lang w:val="en-US"/>
              </w:rPr>
            </w:pPr>
            <w:hyperlink r:id="rId10" w:history="1">
              <w:proofErr w:type="spellStart"/>
              <w:r w:rsidR="00A71D11" w:rsidRPr="00EA37AB">
                <w:rPr>
                  <w:rStyle w:val="Hyperlink"/>
                  <w:color w:val="1F497D" w:themeColor="text2"/>
                  <w:sz w:val="17"/>
                  <w:szCs w:val="17"/>
                  <w:lang w:val="en-US"/>
                </w:rPr>
                <w:t>Hans.Obermeier</w:t>
              </w:r>
              <w:proofErr w:type="spellEnd"/>
              <w:r w:rsidR="00A71D11" w:rsidRPr="00EA37AB">
                <w:rPr>
                  <w:rStyle w:val="Hyperlink"/>
                  <w:color w:val="1F497D" w:themeColor="text2"/>
                  <w:sz w:val="17"/>
                  <w:szCs w:val="17"/>
                  <w:lang w:val="en-US"/>
                </w:rPr>
                <w:t xml:space="preserve"> @schulergroup.com</w:t>
              </w:r>
            </w:hyperlink>
          </w:p>
          <w:p w14:paraId="75D2E20B" w14:textId="77777777" w:rsidR="004C4B30" w:rsidRPr="00EA37AB" w:rsidRDefault="001B6315" w:rsidP="00A71D11">
            <w:pPr>
              <w:spacing w:line="226" w:lineRule="exact"/>
              <w:rPr>
                <w:rFonts w:eastAsia="Calibri"/>
                <w:sz w:val="17"/>
                <w:szCs w:val="17"/>
                <w:lang w:val="en-US" w:eastAsia="en-US"/>
              </w:rPr>
            </w:pPr>
            <w:hyperlink r:id="rId11" w:history="1">
              <w:r w:rsidR="00A71D11" w:rsidRPr="00EA37AB">
                <w:rPr>
                  <w:rStyle w:val="Hyperlink"/>
                  <w:rFonts w:eastAsia="Calibri"/>
                  <w:sz w:val="17"/>
                  <w:szCs w:val="17"/>
                  <w:lang w:val="en-US" w:eastAsia="en-US"/>
                </w:rPr>
                <w:t>www.schulergroup.com/pr</w:t>
              </w:r>
            </w:hyperlink>
          </w:p>
        </w:tc>
      </w:tr>
    </w:tbl>
    <w:p w14:paraId="6A6779A7" w14:textId="77777777" w:rsidR="007E1606" w:rsidRPr="00EA37AB" w:rsidRDefault="007E1606" w:rsidP="007E132D">
      <w:pPr>
        <w:rPr>
          <w:color w:val="4F81BD" w:themeColor="accent1"/>
          <w:lang w:val="en-US"/>
        </w:rPr>
      </w:pPr>
    </w:p>
    <w:p w14:paraId="1EB2EF82" w14:textId="77777777" w:rsidR="00476D9C" w:rsidRPr="00EA37AB" w:rsidRDefault="00476D9C" w:rsidP="007E132D">
      <w:pPr>
        <w:rPr>
          <w:lang w:val="en-US"/>
        </w:rPr>
      </w:pPr>
    </w:p>
    <w:p w14:paraId="519B2106" w14:textId="77777777" w:rsidR="00476D9C" w:rsidRPr="00EA37AB" w:rsidRDefault="00476D9C" w:rsidP="007E132D">
      <w:pPr>
        <w:rPr>
          <w:lang w:val="en-US"/>
        </w:rPr>
      </w:pPr>
    </w:p>
    <w:p w14:paraId="474EB201" w14:textId="77777777" w:rsidR="00476D9C" w:rsidRPr="00EA37AB" w:rsidRDefault="00476D9C" w:rsidP="007E132D">
      <w:pPr>
        <w:rPr>
          <w:lang w:val="en-US"/>
        </w:rPr>
      </w:pPr>
    </w:p>
    <w:p w14:paraId="417FD8DF" w14:textId="73E2111D" w:rsidR="00476D9C" w:rsidRPr="00EA37AB" w:rsidRDefault="00D439F1" w:rsidP="00365A9E">
      <w:pPr>
        <w:pStyle w:val="berschrift1"/>
        <w:rPr>
          <w:sz w:val="2"/>
          <w:lang w:val="en-US"/>
        </w:rPr>
      </w:pPr>
      <w:r w:rsidRPr="00EA37AB">
        <w:rPr>
          <w:lang w:val="en-US"/>
        </w:rPr>
        <w:t xml:space="preserve">Schuler </w:t>
      </w:r>
      <w:r w:rsidR="00217CF3">
        <w:rPr>
          <w:lang w:val="en-US"/>
        </w:rPr>
        <w:t>completes</w:t>
      </w:r>
      <w:r w:rsidRPr="00EA37AB">
        <w:rPr>
          <w:lang w:val="en-US"/>
        </w:rPr>
        <w:t xml:space="preserve"> </w:t>
      </w:r>
      <w:r w:rsidR="00217CF3">
        <w:rPr>
          <w:lang w:val="en-US"/>
        </w:rPr>
        <w:t>takeover of</w:t>
      </w:r>
      <w:r w:rsidR="008A71E7">
        <w:rPr>
          <w:lang w:val="en-US"/>
        </w:rPr>
        <w:t xml:space="preserve"> </w:t>
      </w:r>
      <w:r w:rsidR="00A71D11" w:rsidRPr="00EA37AB">
        <w:rPr>
          <w:lang w:val="en-US"/>
        </w:rPr>
        <w:t xml:space="preserve">AWEBA </w:t>
      </w:r>
      <w:proofErr w:type="spellStart"/>
      <w:r w:rsidR="00A71D11" w:rsidRPr="00EA37AB">
        <w:rPr>
          <w:lang w:val="en-US"/>
        </w:rPr>
        <w:t>Werkzeugbau</w:t>
      </w:r>
      <w:proofErr w:type="spellEnd"/>
      <w:r w:rsidRPr="00EA37AB">
        <w:rPr>
          <w:lang w:val="en-US"/>
        </w:rPr>
        <w:t xml:space="preserve"> </w:t>
      </w:r>
    </w:p>
    <w:p w14:paraId="526DF789" w14:textId="4929C55C" w:rsidR="006A31D9" w:rsidRPr="00EA37AB" w:rsidRDefault="00217CF3" w:rsidP="00365A9E">
      <w:pPr>
        <w:pStyle w:val="berschrift2"/>
        <w:rPr>
          <w:lang w:val="en-US"/>
        </w:rPr>
      </w:pPr>
      <w:r>
        <w:rPr>
          <w:lang w:val="en-US"/>
        </w:rPr>
        <w:t>German</w:t>
      </w:r>
      <w:r w:rsidR="00A71D11" w:rsidRPr="00EA37AB">
        <w:rPr>
          <w:lang w:val="en-US"/>
        </w:rPr>
        <w:t xml:space="preserve"> </w:t>
      </w:r>
      <w:r>
        <w:rPr>
          <w:lang w:val="en-US"/>
        </w:rPr>
        <w:t>h</w:t>
      </w:r>
      <w:r w:rsidR="00A71D11" w:rsidRPr="00EA37AB">
        <w:rPr>
          <w:lang w:val="en-US"/>
        </w:rPr>
        <w:t>igh</w:t>
      </w:r>
      <w:r>
        <w:rPr>
          <w:lang w:val="en-US"/>
        </w:rPr>
        <w:t>-t</w:t>
      </w:r>
      <w:r w:rsidR="00A71D11" w:rsidRPr="00EA37AB">
        <w:rPr>
          <w:lang w:val="en-US"/>
        </w:rPr>
        <w:t>ech</w:t>
      </w:r>
      <w:r>
        <w:rPr>
          <w:lang w:val="en-US"/>
        </w:rPr>
        <w:t xml:space="preserve"> </w:t>
      </w:r>
      <w:proofErr w:type="gramStart"/>
      <w:r>
        <w:rPr>
          <w:lang w:val="en-US"/>
        </w:rPr>
        <w:t>company</w:t>
      </w:r>
      <w:proofErr w:type="gramEnd"/>
      <w:r>
        <w:rPr>
          <w:lang w:val="en-US"/>
        </w:rPr>
        <w:t xml:space="preserve"> </w:t>
      </w:r>
      <w:r w:rsidR="00D439F1" w:rsidRPr="00EA37AB">
        <w:rPr>
          <w:lang w:val="en-US"/>
        </w:rPr>
        <w:t>wi</w:t>
      </w:r>
      <w:r>
        <w:rPr>
          <w:lang w:val="en-US"/>
        </w:rPr>
        <w:t>ll be fully c</w:t>
      </w:r>
      <w:r w:rsidR="00A71D11" w:rsidRPr="00EA37AB">
        <w:rPr>
          <w:lang w:val="en-US"/>
        </w:rPr>
        <w:t>onsolid</w:t>
      </w:r>
      <w:r>
        <w:rPr>
          <w:lang w:val="en-US"/>
        </w:rPr>
        <w:t>ated as of July 1,</w:t>
      </w:r>
      <w:r w:rsidRPr="00EA37AB">
        <w:rPr>
          <w:lang w:val="en-US"/>
        </w:rPr>
        <w:t xml:space="preserve"> 2016 </w:t>
      </w:r>
      <w:r w:rsidR="00A71D11" w:rsidRPr="00EA37AB">
        <w:rPr>
          <w:lang w:val="en-US"/>
        </w:rPr>
        <w:t>/</w:t>
      </w:r>
      <w:r>
        <w:rPr>
          <w:lang w:val="en-US"/>
        </w:rPr>
        <w:t xml:space="preserve"> Takeover opens up new m</w:t>
      </w:r>
      <w:r w:rsidR="00A71D11" w:rsidRPr="00EA37AB">
        <w:rPr>
          <w:lang w:val="en-US"/>
        </w:rPr>
        <w:t>ark</w:t>
      </w:r>
      <w:r>
        <w:rPr>
          <w:lang w:val="en-US"/>
        </w:rPr>
        <w:t>e</w:t>
      </w:r>
      <w:r w:rsidR="00A71D11" w:rsidRPr="00EA37AB">
        <w:rPr>
          <w:lang w:val="en-US"/>
        </w:rPr>
        <w:t>t</w:t>
      </w:r>
      <w:r>
        <w:rPr>
          <w:lang w:val="en-US"/>
        </w:rPr>
        <w:t xml:space="preserve"> segments for die construction business</w:t>
      </w:r>
    </w:p>
    <w:p w14:paraId="1EC63708" w14:textId="77777777" w:rsidR="00D439F1" w:rsidRPr="00EA37AB" w:rsidRDefault="00D439F1" w:rsidP="00476D9C">
      <w:pPr>
        <w:rPr>
          <w:lang w:val="en-US"/>
        </w:rPr>
      </w:pPr>
    </w:p>
    <w:p w14:paraId="3539EE1F" w14:textId="62AAAA76" w:rsidR="00AD44D3" w:rsidRPr="00EA37AB" w:rsidRDefault="00C82B81" w:rsidP="00A71D11">
      <w:pPr>
        <w:rPr>
          <w:lang w:val="en-US"/>
        </w:rPr>
      </w:pPr>
      <w:r w:rsidRPr="001B6315">
        <w:rPr>
          <w:i/>
          <w:lang w:val="en-US"/>
        </w:rPr>
        <w:t xml:space="preserve">Göppingen, </w:t>
      </w:r>
      <w:r w:rsidR="00217CF3" w:rsidRPr="001B6315">
        <w:rPr>
          <w:i/>
          <w:lang w:val="en-US"/>
        </w:rPr>
        <w:t xml:space="preserve">June </w:t>
      </w:r>
      <w:r w:rsidR="00D439F1" w:rsidRPr="001B6315">
        <w:rPr>
          <w:i/>
          <w:lang w:val="en-US"/>
        </w:rPr>
        <w:t>30</w:t>
      </w:r>
      <w:r w:rsidR="00217CF3" w:rsidRPr="001B6315">
        <w:rPr>
          <w:i/>
          <w:lang w:val="en-US"/>
        </w:rPr>
        <w:t xml:space="preserve">, </w:t>
      </w:r>
      <w:r w:rsidR="005833D5" w:rsidRPr="001B6315">
        <w:rPr>
          <w:i/>
          <w:lang w:val="en-US"/>
        </w:rPr>
        <w:t>201</w:t>
      </w:r>
      <w:r w:rsidR="00A1783E" w:rsidRPr="001B6315">
        <w:rPr>
          <w:i/>
          <w:lang w:val="en-US"/>
        </w:rPr>
        <w:t>6</w:t>
      </w:r>
      <w:r w:rsidR="005833D5" w:rsidRPr="001B6315">
        <w:rPr>
          <w:i/>
          <w:lang w:val="en-US"/>
        </w:rPr>
        <w:t xml:space="preserve"> </w:t>
      </w:r>
      <w:r w:rsidR="000F2F77" w:rsidRPr="001B6315">
        <w:rPr>
          <w:lang w:val="en-US"/>
        </w:rPr>
        <w:t>–</w:t>
      </w:r>
      <w:r w:rsidR="00217CF3" w:rsidRPr="001B6315">
        <w:rPr>
          <w:lang w:val="en-US"/>
        </w:rPr>
        <w:t xml:space="preserve"> </w:t>
      </w:r>
      <w:r w:rsidR="007E5C24" w:rsidRPr="001B6315">
        <w:rPr>
          <w:lang w:val="en-US"/>
        </w:rPr>
        <w:t>Schuler</w:t>
      </w:r>
      <w:r w:rsidR="007E5C24" w:rsidRPr="00EA37AB">
        <w:rPr>
          <w:lang w:val="en-US"/>
        </w:rPr>
        <w:t xml:space="preserve"> AG ha</w:t>
      </w:r>
      <w:r w:rsidR="00217CF3">
        <w:rPr>
          <w:lang w:val="en-US"/>
        </w:rPr>
        <w:t>s completed the takeover of German die construction s</w:t>
      </w:r>
      <w:r w:rsidR="007E5C24" w:rsidRPr="00EA37AB">
        <w:rPr>
          <w:lang w:val="en-US"/>
        </w:rPr>
        <w:t>pe</w:t>
      </w:r>
      <w:r w:rsidR="00217CF3">
        <w:rPr>
          <w:lang w:val="en-US"/>
        </w:rPr>
        <w:t>c</w:t>
      </w:r>
      <w:r w:rsidR="007E5C24" w:rsidRPr="00EA37AB">
        <w:rPr>
          <w:lang w:val="en-US"/>
        </w:rPr>
        <w:t>ialist</w:t>
      </w:r>
      <w:r w:rsidR="00217CF3">
        <w:rPr>
          <w:lang w:val="en-US"/>
        </w:rPr>
        <w:t xml:space="preserve"> </w:t>
      </w:r>
      <w:r w:rsidR="007E5C24" w:rsidRPr="00EA37AB">
        <w:rPr>
          <w:lang w:val="en-US"/>
        </w:rPr>
        <w:t xml:space="preserve">AWEBA. </w:t>
      </w:r>
      <w:r w:rsidR="00217CF3">
        <w:rPr>
          <w:lang w:val="en-US"/>
        </w:rPr>
        <w:t xml:space="preserve">Following approval from the </w:t>
      </w:r>
      <w:proofErr w:type="gramStart"/>
      <w:r w:rsidR="00217CF3">
        <w:rPr>
          <w:lang w:val="en-US"/>
        </w:rPr>
        <w:t>relevant</w:t>
      </w:r>
      <w:proofErr w:type="gramEnd"/>
      <w:r w:rsidR="00217CF3">
        <w:rPr>
          <w:lang w:val="en-US"/>
        </w:rPr>
        <w:t xml:space="preserve"> anti-trust authorities</w:t>
      </w:r>
      <w:r w:rsidR="007E5C24" w:rsidRPr="00EA37AB">
        <w:rPr>
          <w:lang w:val="en-US"/>
        </w:rPr>
        <w:t>, Schuler</w:t>
      </w:r>
      <w:r w:rsidR="00217CF3">
        <w:rPr>
          <w:lang w:val="en-US"/>
        </w:rPr>
        <w:t xml:space="preserve"> – the m</w:t>
      </w:r>
      <w:r w:rsidR="007E5C24" w:rsidRPr="00EA37AB">
        <w:rPr>
          <w:lang w:val="en-US"/>
        </w:rPr>
        <w:t>ark</w:t>
      </w:r>
      <w:r w:rsidR="00217CF3">
        <w:rPr>
          <w:lang w:val="en-US"/>
        </w:rPr>
        <w:t>e</w:t>
      </w:r>
      <w:r w:rsidR="007E5C24" w:rsidRPr="00EA37AB">
        <w:rPr>
          <w:lang w:val="en-US"/>
        </w:rPr>
        <w:t>t</w:t>
      </w:r>
      <w:r w:rsidR="00217CF3">
        <w:rPr>
          <w:lang w:val="en-US"/>
        </w:rPr>
        <w:t xml:space="preserve"> lead</w:t>
      </w:r>
      <w:r w:rsidR="00903AC1">
        <w:rPr>
          <w:lang w:val="en-US"/>
        </w:rPr>
        <w:t>er</w:t>
      </w:r>
      <w:r w:rsidR="00217CF3">
        <w:rPr>
          <w:lang w:val="en-US"/>
        </w:rPr>
        <w:t xml:space="preserve"> </w:t>
      </w:r>
      <w:r w:rsidR="007E5C24" w:rsidRPr="00EA37AB">
        <w:rPr>
          <w:lang w:val="en-US"/>
        </w:rPr>
        <w:t>in form</w:t>
      </w:r>
      <w:r w:rsidR="00217CF3">
        <w:rPr>
          <w:lang w:val="en-US"/>
        </w:rPr>
        <w:t xml:space="preserve">ing </w:t>
      </w:r>
      <w:r w:rsidR="007E5C24" w:rsidRPr="00EA37AB">
        <w:rPr>
          <w:lang w:val="en-US"/>
        </w:rPr>
        <w:t>techn</w:t>
      </w:r>
      <w:r w:rsidR="00217CF3">
        <w:rPr>
          <w:lang w:val="en-US"/>
        </w:rPr>
        <w:t>ology – has now closed the acquisition process</w:t>
      </w:r>
      <w:r w:rsidR="007E5C24" w:rsidRPr="00EA37AB">
        <w:rPr>
          <w:lang w:val="en-US"/>
        </w:rPr>
        <w:t xml:space="preserve">. </w:t>
      </w:r>
      <w:r w:rsidR="00217CF3">
        <w:rPr>
          <w:lang w:val="en-US"/>
        </w:rPr>
        <w:t xml:space="preserve">As of July 1, </w:t>
      </w:r>
      <w:r w:rsidR="00D439F1" w:rsidRPr="00EA37AB">
        <w:rPr>
          <w:lang w:val="en-US"/>
        </w:rPr>
        <w:t>2016</w:t>
      </w:r>
      <w:r w:rsidR="00217CF3">
        <w:rPr>
          <w:lang w:val="en-US"/>
        </w:rPr>
        <w:t xml:space="preserve">, </w:t>
      </w:r>
      <w:r w:rsidR="00217CF3" w:rsidRPr="00EA37AB">
        <w:rPr>
          <w:lang w:val="en-US"/>
        </w:rPr>
        <w:t xml:space="preserve">Schuler </w:t>
      </w:r>
      <w:r w:rsidR="00217CF3">
        <w:rPr>
          <w:lang w:val="en-US"/>
        </w:rPr>
        <w:t xml:space="preserve">will thus become the sole owner of </w:t>
      </w:r>
      <w:r w:rsidR="007E5C24" w:rsidRPr="00EA37AB">
        <w:rPr>
          <w:lang w:val="en-US"/>
        </w:rPr>
        <w:t xml:space="preserve">AWEBA </w:t>
      </w:r>
      <w:proofErr w:type="spellStart"/>
      <w:r w:rsidR="007E5C24" w:rsidRPr="00EA37AB">
        <w:rPr>
          <w:lang w:val="en-US"/>
        </w:rPr>
        <w:t>Werkzeugbau</w:t>
      </w:r>
      <w:proofErr w:type="spellEnd"/>
      <w:r w:rsidR="007E5C24" w:rsidRPr="00EA37AB">
        <w:rPr>
          <w:lang w:val="en-US"/>
        </w:rPr>
        <w:t xml:space="preserve"> GmbH </w:t>
      </w:r>
      <w:proofErr w:type="spellStart"/>
      <w:r w:rsidR="007E5C24" w:rsidRPr="00EA37AB">
        <w:rPr>
          <w:lang w:val="en-US"/>
        </w:rPr>
        <w:t>Aue</w:t>
      </w:r>
      <w:proofErr w:type="spellEnd"/>
      <w:r w:rsidR="007E5C24" w:rsidRPr="00EA37AB">
        <w:rPr>
          <w:lang w:val="en-US"/>
        </w:rPr>
        <w:t xml:space="preserve">. </w:t>
      </w:r>
      <w:r w:rsidR="00217CF3">
        <w:rPr>
          <w:lang w:val="en-US"/>
        </w:rPr>
        <w:t xml:space="preserve">The </w:t>
      </w:r>
      <w:r w:rsidR="007E5C24" w:rsidRPr="00EA37AB">
        <w:rPr>
          <w:lang w:val="en-US"/>
        </w:rPr>
        <w:t>AWEBA Gr</w:t>
      </w:r>
      <w:r w:rsidR="00217CF3">
        <w:rPr>
          <w:lang w:val="en-US"/>
        </w:rPr>
        <w:t>o</w:t>
      </w:r>
      <w:r w:rsidR="007E5C24" w:rsidRPr="00EA37AB">
        <w:rPr>
          <w:lang w:val="en-US"/>
        </w:rPr>
        <w:t>up</w:t>
      </w:r>
      <w:r w:rsidR="00217CF3">
        <w:rPr>
          <w:lang w:val="en-US"/>
        </w:rPr>
        <w:t xml:space="preserve"> </w:t>
      </w:r>
      <w:r w:rsidR="00217CF3" w:rsidRPr="00CC1DF0">
        <w:rPr>
          <w:lang w:val="en-US"/>
        </w:rPr>
        <w:t>is one of the world’s leading full-service providers of dies and fixtures.</w:t>
      </w:r>
    </w:p>
    <w:p w14:paraId="0A70E84B" w14:textId="77777777" w:rsidR="007E5C24" w:rsidRPr="00EA37AB" w:rsidRDefault="007E5C24" w:rsidP="00A71D11">
      <w:pPr>
        <w:rPr>
          <w:lang w:val="en-US"/>
        </w:rPr>
      </w:pPr>
    </w:p>
    <w:p w14:paraId="288C2E3C" w14:textId="7FA13FD3" w:rsidR="007E5C24" w:rsidRPr="00EA37AB" w:rsidRDefault="00217CF3" w:rsidP="00A71D11">
      <w:pPr>
        <w:rPr>
          <w:lang w:val="en-US"/>
        </w:rPr>
      </w:pPr>
      <w:r w:rsidRPr="00CC1DF0">
        <w:rPr>
          <w:lang w:val="en-US"/>
        </w:rPr>
        <w:t xml:space="preserve">Schuler CEO Stefan </w:t>
      </w:r>
      <w:proofErr w:type="spellStart"/>
      <w:r w:rsidRPr="00CC1DF0">
        <w:rPr>
          <w:lang w:val="en-US"/>
        </w:rPr>
        <w:t>Klebert</w:t>
      </w:r>
      <w:proofErr w:type="spellEnd"/>
      <w:r w:rsidRPr="00CC1DF0">
        <w:rPr>
          <w:lang w:val="en-US"/>
        </w:rPr>
        <w:t xml:space="preserve"> commented: “</w:t>
      </w:r>
      <w:r w:rsidR="00D10969" w:rsidRPr="00EA37AB">
        <w:rPr>
          <w:lang w:val="en-US"/>
        </w:rPr>
        <w:t>AWEBA</w:t>
      </w:r>
      <w:r>
        <w:rPr>
          <w:lang w:val="en-US"/>
        </w:rPr>
        <w:t xml:space="preserve">’s outstanding </w:t>
      </w:r>
      <w:r w:rsidRPr="00EA37AB">
        <w:rPr>
          <w:lang w:val="en-US"/>
        </w:rPr>
        <w:t>technologi</w:t>
      </w:r>
      <w:r>
        <w:rPr>
          <w:lang w:val="en-US"/>
        </w:rPr>
        <w:t>cal expertise in die construction is a perfect fit for our p</w:t>
      </w:r>
      <w:r w:rsidR="00D439F1" w:rsidRPr="00EA37AB">
        <w:rPr>
          <w:lang w:val="en-US"/>
        </w:rPr>
        <w:t>ortfolio</w:t>
      </w:r>
      <w:r>
        <w:rPr>
          <w:lang w:val="en-US"/>
        </w:rPr>
        <w:t xml:space="preserve"> with major benefits for the customers of both companies</w:t>
      </w:r>
      <w:r w:rsidR="00D10969" w:rsidRPr="00EA37AB">
        <w:rPr>
          <w:lang w:val="en-US"/>
        </w:rPr>
        <w:t xml:space="preserve">. </w:t>
      </w:r>
      <w:r>
        <w:rPr>
          <w:lang w:val="en-US"/>
        </w:rPr>
        <w:t>The ac</w:t>
      </w:r>
      <w:r w:rsidR="00E47BBF" w:rsidRPr="00EA37AB">
        <w:rPr>
          <w:lang w:val="en-US"/>
        </w:rPr>
        <w:t xml:space="preserve">quisition </w:t>
      </w:r>
      <w:r>
        <w:rPr>
          <w:lang w:val="en-US"/>
        </w:rPr>
        <w:t>a</w:t>
      </w:r>
      <w:r w:rsidR="00E47BBF" w:rsidRPr="00EA37AB">
        <w:rPr>
          <w:lang w:val="en-US"/>
        </w:rPr>
        <w:t xml:space="preserve">nd </w:t>
      </w:r>
      <w:r>
        <w:rPr>
          <w:lang w:val="en-US"/>
        </w:rPr>
        <w:t xml:space="preserve">subsequent pooling of resources in die construction </w:t>
      </w:r>
      <w:r w:rsidR="00E47BBF" w:rsidRPr="00EA37AB">
        <w:rPr>
          <w:lang w:val="en-US"/>
        </w:rPr>
        <w:t>wi</w:t>
      </w:r>
      <w:r>
        <w:rPr>
          <w:lang w:val="en-US"/>
        </w:rPr>
        <w:t xml:space="preserve">ll add further momentum to </w:t>
      </w:r>
      <w:r w:rsidR="00D439F1" w:rsidRPr="00EA37AB">
        <w:rPr>
          <w:lang w:val="en-US"/>
        </w:rPr>
        <w:t>Schuler</w:t>
      </w:r>
      <w:r>
        <w:rPr>
          <w:lang w:val="en-US"/>
        </w:rPr>
        <w:t>’s growth</w:t>
      </w:r>
      <w:r w:rsidR="00E47BBF" w:rsidRPr="00EA37AB">
        <w:rPr>
          <w:lang w:val="en-US"/>
        </w:rPr>
        <w:t>.</w:t>
      </w:r>
      <w:r>
        <w:rPr>
          <w:lang w:val="en-US"/>
        </w:rPr>
        <w:t>”</w:t>
      </w:r>
    </w:p>
    <w:p w14:paraId="24D674FD" w14:textId="77777777" w:rsidR="00E47BBF" w:rsidRPr="00EA37AB" w:rsidRDefault="00E47BBF" w:rsidP="00A71D11">
      <w:pPr>
        <w:rPr>
          <w:lang w:val="en-US"/>
        </w:rPr>
      </w:pPr>
    </w:p>
    <w:p w14:paraId="5252C26F" w14:textId="0630FD23" w:rsidR="00E47BBF" w:rsidRPr="00EA37AB" w:rsidRDefault="00217CF3" w:rsidP="00A71D11">
      <w:pPr>
        <w:rPr>
          <w:lang w:val="en-US"/>
        </w:rPr>
      </w:pPr>
      <w:r w:rsidRPr="00CC1DF0">
        <w:rPr>
          <w:lang w:val="en-US"/>
        </w:rPr>
        <w:t xml:space="preserve">In </w:t>
      </w:r>
      <w:r>
        <w:rPr>
          <w:lang w:val="en-US"/>
        </w:rPr>
        <w:t xml:space="preserve">the past </w:t>
      </w:r>
      <w:r w:rsidRPr="00CC1DF0">
        <w:rPr>
          <w:lang w:val="en-US"/>
        </w:rPr>
        <w:t>fiscal year 2015, AWEBA generated sales revenue of around € 60 million.</w:t>
      </w:r>
      <w:r>
        <w:rPr>
          <w:lang w:val="en-US"/>
        </w:rPr>
        <w:t xml:space="preserve"> The </w:t>
      </w:r>
      <w:r w:rsidR="00E47BBF" w:rsidRPr="00EA37AB">
        <w:rPr>
          <w:lang w:val="en-US"/>
        </w:rPr>
        <w:t>AWEBA Gr</w:t>
      </w:r>
      <w:r>
        <w:rPr>
          <w:lang w:val="en-US"/>
        </w:rPr>
        <w:t>o</w:t>
      </w:r>
      <w:r w:rsidR="00E47BBF" w:rsidRPr="00EA37AB">
        <w:rPr>
          <w:lang w:val="en-US"/>
        </w:rPr>
        <w:t>up</w:t>
      </w:r>
      <w:r>
        <w:rPr>
          <w:lang w:val="en-US"/>
        </w:rPr>
        <w:t xml:space="preserve"> </w:t>
      </w:r>
      <w:r w:rsidRPr="00CC1DF0">
        <w:rPr>
          <w:lang w:val="en-US"/>
        </w:rPr>
        <w:t>employs around 600 people, including almost 200 highly skilled engineers and toolmakers.</w:t>
      </w:r>
      <w:r>
        <w:rPr>
          <w:lang w:val="en-US"/>
        </w:rPr>
        <w:t xml:space="preserve"> In future, they will work together with </w:t>
      </w:r>
      <w:r w:rsidR="00E47BBF" w:rsidRPr="00EA37AB">
        <w:rPr>
          <w:lang w:val="en-US"/>
        </w:rPr>
        <w:t>Schuler</w:t>
      </w:r>
      <w:r>
        <w:rPr>
          <w:lang w:val="en-US"/>
        </w:rPr>
        <w:t>’s existing die construction spec</w:t>
      </w:r>
      <w:r w:rsidR="00E47BBF" w:rsidRPr="00EA37AB">
        <w:rPr>
          <w:lang w:val="en-US"/>
        </w:rPr>
        <w:t>ialist</w:t>
      </w:r>
      <w:r>
        <w:rPr>
          <w:lang w:val="en-US"/>
        </w:rPr>
        <w:t>s in a single d</w:t>
      </w:r>
      <w:r w:rsidR="00E47BBF" w:rsidRPr="00EA37AB">
        <w:rPr>
          <w:lang w:val="en-US"/>
        </w:rPr>
        <w:t xml:space="preserve">ivision. </w:t>
      </w:r>
    </w:p>
    <w:p w14:paraId="4BFA02D3" w14:textId="77777777" w:rsidR="00E47BBF" w:rsidRPr="00EA37AB" w:rsidRDefault="00E47BBF" w:rsidP="00A71D11">
      <w:pPr>
        <w:rPr>
          <w:lang w:val="en-US"/>
        </w:rPr>
      </w:pPr>
    </w:p>
    <w:p w14:paraId="514B4513" w14:textId="5CA38C79" w:rsidR="00E47BBF" w:rsidRPr="00EA37AB" w:rsidRDefault="00F62FA8" w:rsidP="00A71D11">
      <w:pPr>
        <w:rPr>
          <w:lang w:val="en-US"/>
        </w:rPr>
      </w:pPr>
      <w:r w:rsidRPr="00CC1DF0">
        <w:rPr>
          <w:lang w:val="en-US"/>
        </w:rPr>
        <w:lastRenderedPageBreak/>
        <w:t>AWEBA CEO Udo Binder stated: “</w:t>
      </w:r>
      <w:r>
        <w:rPr>
          <w:lang w:val="en-US"/>
        </w:rPr>
        <w:t xml:space="preserve">The previously separate activities of </w:t>
      </w:r>
      <w:r w:rsidR="00213FDA" w:rsidRPr="00EA37AB">
        <w:rPr>
          <w:lang w:val="en-US"/>
        </w:rPr>
        <w:t xml:space="preserve">Schuler </w:t>
      </w:r>
      <w:r>
        <w:rPr>
          <w:lang w:val="en-US"/>
        </w:rPr>
        <w:t>a</w:t>
      </w:r>
      <w:r w:rsidR="00213FDA" w:rsidRPr="00EA37AB">
        <w:rPr>
          <w:lang w:val="en-US"/>
        </w:rPr>
        <w:t xml:space="preserve">nd AWEBA </w:t>
      </w:r>
      <w:r>
        <w:rPr>
          <w:lang w:val="en-US"/>
        </w:rPr>
        <w:t>in the field of die construction complement each other perfectly</w:t>
      </w:r>
      <w:r w:rsidR="00213FDA" w:rsidRPr="00EA37AB">
        <w:rPr>
          <w:lang w:val="en-US"/>
        </w:rPr>
        <w:t xml:space="preserve">. </w:t>
      </w:r>
      <w:r>
        <w:rPr>
          <w:lang w:val="en-US"/>
        </w:rPr>
        <w:t>There is hardly any overlap</w:t>
      </w:r>
      <w:r w:rsidR="00213FDA" w:rsidRPr="00EA37AB">
        <w:rPr>
          <w:lang w:val="en-US"/>
        </w:rPr>
        <w:t xml:space="preserve">. </w:t>
      </w:r>
      <w:r w:rsidRPr="00CC1DF0">
        <w:rPr>
          <w:lang w:val="en-US"/>
        </w:rPr>
        <w:t xml:space="preserve">Schuler’s global market standing </w:t>
      </w:r>
      <w:r>
        <w:rPr>
          <w:lang w:val="en-US"/>
        </w:rPr>
        <w:t>gives us the p</w:t>
      </w:r>
      <w:r w:rsidR="002144F2" w:rsidRPr="00EA37AB">
        <w:rPr>
          <w:lang w:val="en-US"/>
        </w:rPr>
        <w:t>latform</w:t>
      </w:r>
      <w:r>
        <w:rPr>
          <w:lang w:val="en-US"/>
        </w:rPr>
        <w:t xml:space="preserve"> to present ourselves to customers as </w:t>
      </w:r>
      <w:r w:rsidRPr="00CC1DF0">
        <w:rPr>
          <w:lang w:val="en-US"/>
        </w:rPr>
        <w:t>a global system supplier</w:t>
      </w:r>
      <w:r w:rsidRPr="00EA37AB">
        <w:rPr>
          <w:lang w:val="en-US"/>
        </w:rPr>
        <w:t xml:space="preserve"> </w:t>
      </w:r>
      <w:r>
        <w:rPr>
          <w:lang w:val="en-US"/>
        </w:rPr>
        <w:t>within a strong group</w:t>
      </w:r>
      <w:r w:rsidR="00551128" w:rsidRPr="00EA37AB">
        <w:rPr>
          <w:lang w:val="en-US"/>
        </w:rPr>
        <w:t>.</w:t>
      </w:r>
      <w:r>
        <w:rPr>
          <w:lang w:val="en-US"/>
        </w:rPr>
        <w:t>”</w:t>
      </w:r>
    </w:p>
    <w:p w14:paraId="4FA5BD5F" w14:textId="77777777" w:rsidR="00551128" w:rsidRPr="00EA37AB" w:rsidRDefault="00551128" w:rsidP="00A71D11">
      <w:pPr>
        <w:rPr>
          <w:lang w:val="en-US"/>
        </w:rPr>
      </w:pPr>
    </w:p>
    <w:p w14:paraId="245ECCB1" w14:textId="14C4C0C6" w:rsidR="00551128" w:rsidRDefault="00551128" w:rsidP="00F62FA8">
      <w:pPr>
        <w:rPr>
          <w:lang w:val="en-US"/>
        </w:rPr>
      </w:pPr>
      <w:r w:rsidRPr="00EA37AB">
        <w:rPr>
          <w:lang w:val="en-US"/>
        </w:rPr>
        <w:t xml:space="preserve">AWEBA </w:t>
      </w:r>
      <w:r w:rsidR="00F62FA8">
        <w:rPr>
          <w:lang w:val="en-US"/>
        </w:rPr>
        <w:t xml:space="preserve">currently </w:t>
      </w:r>
      <w:r w:rsidR="00F62FA8" w:rsidRPr="00CC1DF0">
        <w:rPr>
          <w:lang w:val="en-US"/>
        </w:rPr>
        <w:t>supplies c</w:t>
      </w:r>
      <w:r w:rsidR="00F62FA8">
        <w:rPr>
          <w:lang w:val="en-US"/>
        </w:rPr>
        <w:t xml:space="preserve">lients </w:t>
      </w:r>
      <w:r w:rsidR="00F62FA8" w:rsidRPr="00CC1DF0">
        <w:rPr>
          <w:lang w:val="en-US"/>
        </w:rPr>
        <w:t xml:space="preserve">in the automotive and electrical industries, as well as machine and plant manufacturers. </w:t>
      </w:r>
      <w:r w:rsidR="00F62FA8">
        <w:rPr>
          <w:lang w:val="en-US"/>
        </w:rPr>
        <w:t>Schuler signed the purchase agreement with the previous owners of the company (</w:t>
      </w:r>
      <w:r w:rsidR="00F62FA8" w:rsidRPr="00CC1DF0">
        <w:rPr>
          <w:lang w:val="en-US"/>
        </w:rPr>
        <w:t>private and institutional investors</w:t>
      </w:r>
      <w:r w:rsidR="00F62FA8">
        <w:rPr>
          <w:lang w:val="en-US"/>
        </w:rPr>
        <w:t>)</w:t>
      </w:r>
      <w:r w:rsidR="00F62FA8" w:rsidRPr="00EA37AB">
        <w:rPr>
          <w:lang w:val="en-US"/>
        </w:rPr>
        <w:t xml:space="preserve"> </w:t>
      </w:r>
      <w:r w:rsidR="00F62FA8">
        <w:rPr>
          <w:lang w:val="en-US"/>
        </w:rPr>
        <w:t xml:space="preserve">on </w:t>
      </w:r>
      <w:r w:rsidRPr="00EA37AB">
        <w:rPr>
          <w:lang w:val="en-US"/>
        </w:rPr>
        <w:t xml:space="preserve">April </w:t>
      </w:r>
      <w:r w:rsidR="00F62FA8" w:rsidRPr="00EA37AB">
        <w:rPr>
          <w:lang w:val="en-US"/>
        </w:rPr>
        <w:t>13</w:t>
      </w:r>
      <w:r w:rsidR="00F62FA8">
        <w:rPr>
          <w:lang w:val="en-US"/>
        </w:rPr>
        <w:t xml:space="preserve">, subject to </w:t>
      </w:r>
      <w:r w:rsidR="00F62FA8" w:rsidRPr="00CC1DF0">
        <w:rPr>
          <w:lang w:val="en-US"/>
        </w:rPr>
        <w:t>approval of the relevant anti-trust authorities</w:t>
      </w:r>
      <w:r w:rsidR="00F62FA8" w:rsidRPr="00EA37AB">
        <w:rPr>
          <w:lang w:val="en-US"/>
        </w:rPr>
        <w:t>.</w:t>
      </w:r>
    </w:p>
    <w:p w14:paraId="5B241D02" w14:textId="77777777" w:rsidR="001B6315" w:rsidRDefault="001B6315" w:rsidP="00F62FA8">
      <w:pPr>
        <w:rPr>
          <w:lang w:val="en-US"/>
        </w:rPr>
      </w:pPr>
    </w:p>
    <w:p w14:paraId="5620DB9C" w14:textId="77777777" w:rsidR="001B6315" w:rsidRDefault="001B6315" w:rsidP="00F62FA8">
      <w:pPr>
        <w:rPr>
          <w:lang w:val="en-US"/>
        </w:rPr>
      </w:pPr>
    </w:p>
    <w:p w14:paraId="4D8991C8" w14:textId="4933751E" w:rsidR="001B6315" w:rsidRPr="001B6315" w:rsidRDefault="001B6315" w:rsidP="001B6315">
      <w:pPr>
        <w:pStyle w:val="berschrift3"/>
        <w:rPr>
          <w:lang w:val="en-US"/>
        </w:rPr>
      </w:pPr>
      <w:r w:rsidRPr="001B6315">
        <w:rPr>
          <w:lang w:val="en-US"/>
        </w:rPr>
        <w:t>Caption</w:t>
      </w:r>
    </w:p>
    <w:p w14:paraId="31AA7B13" w14:textId="68928A6E" w:rsidR="001B6315" w:rsidRPr="001B6315" w:rsidRDefault="001B6315" w:rsidP="001B6315">
      <w:pPr>
        <w:rPr>
          <w:lang w:val="en-US"/>
        </w:rPr>
      </w:pPr>
      <w:r w:rsidRPr="001B6315">
        <w:rPr>
          <w:lang w:val="en-US"/>
        </w:rPr>
        <w:t xml:space="preserve">Bild.jpg: </w:t>
      </w:r>
      <w:r w:rsidRPr="001B6315">
        <w:rPr>
          <w:lang w:val="en-US"/>
        </w:rPr>
        <w:t>The AWEBA Group is one of the world’s leading full-service providers of dies and fixtures.</w:t>
      </w:r>
      <w:bookmarkStart w:id="0" w:name="_GoBack"/>
      <w:bookmarkEnd w:id="0"/>
    </w:p>
    <w:p w14:paraId="1379AE98" w14:textId="77777777" w:rsidR="001B6315" w:rsidRPr="001B6315" w:rsidRDefault="001B6315" w:rsidP="00F62FA8">
      <w:pPr>
        <w:rPr>
          <w:lang w:val="en-US"/>
        </w:rPr>
      </w:pPr>
    </w:p>
    <w:p w14:paraId="63DF5A58" w14:textId="77777777" w:rsidR="00551128" w:rsidRPr="001B6315" w:rsidRDefault="00551128" w:rsidP="00A71D11">
      <w:pPr>
        <w:rPr>
          <w:lang w:val="en-US"/>
        </w:rPr>
      </w:pPr>
    </w:p>
    <w:p w14:paraId="0A99DD14" w14:textId="77777777" w:rsidR="00C35CF9" w:rsidRPr="001B6315" w:rsidRDefault="00C35CF9" w:rsidP="008E1F8F">
      <w:pPr>
        <w:pBdr>
          <w:top w:val="single" w:sz="4" w:space="1" w:color="auto"/>
        </w:pBdr>
        <w:spacing w:line="240" w:lineRule="auto"/>
        <w:jc w:val="both"/>
        <w:rPr>
          <w:lang w:val="en-US"/>
        </w:rPr>
      </w:pPr>
    </w:p>
    <w:p w14:paraId="4BC30C73" w14:textId="77777777" w:rsidR="00EA37AB" w:rsidRPr="00CC1DF0" w:rsidRDefault="00EA37AB" w:rsidP="00EA37AB">
      <w:pPr>
        <w:spacing w:line="240" w:lineRule="auto"/>
        <w:ind w:right="-15"/>
        <w:jc w:val="both"/>
        <w:outlineLvl w:val="0"/>
        <w:rPr>
          <w:b/>
          <w:i/>
          <w:lang w:val="en-US"/>
        </w:rPr>
      </w:pPr>
      <w:r w:rsidRPr="00CC1DF0">
        <w:rPr>
          <w:b/>
          <w:i/>
          <w:lang w:val="en-US"/>
        </w:rPr>
        <w:t xml:space="preserve">About the Schuler Group – </w:t>
      </w:r>
      <w:hyperlink r:id="rId12" w:history="1">
        <w:r w:rsidRPr="00CC1DF0">
          <w:rPr>
            <w:rStyle w:val="Hyperlink"/>
            <w:b/>
            <w:i/>
            <w:lang w:val="en-US"/>
          </w:rPr>
          <w:t>www.schulergroup.com</w:t>
        </w:r>
      </w:hyperlink>
    </w:p>
    <w:p w14:paraId="14C17CDC" w14:textId="77777777" w:rsidR="00EA37AB" w:rsidRPr="00AA52E5" w:rsidRDefault="00EA37AB" w:rsidP="00EA37AB">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w:t>
      </w:r>
      <w:r>
        <w:rPr>
          <w:i/>
          <w:lang w:val="en-US"/>
        </w:rPr>
        <w:t>, Schuler posted sales of € 1.2</w:t>
      </w:r>
      <w:r w:rsidRPr="00CC1DF0">
        <w:rPr>
          <w:i/>
          <w:lang w:val="en-US"/>
        </w:rPr>
        <w:t xml:space="preserve"> billion. With around 5,200 employees, Schuler is represented in 40 countries and is a member of the Austrian ANDRITZ Group.</w:t>
      </w:r>
    </w:p>
    <w:p w14:paraId="5DDFB8AB" w14:textId="77777777" w:rsidR="005833D5" w:rsidRPr="00EA37AB" w:rsidRDefault="005833D5" w:rsidP="00EA37AB">
      <w:pPr>
        <w:spacing w:line="240" w:lineRule="auto"/>
        <w:ind w:right="-15"/>
        <w:jc w:val="both"/>
        <w:outlineLvl w:val="0"/>
        <w:rPr>
          <w:i/>
          <w:lang w:val="en-US"/>
        </w:rPr>
      </w:pPr>
    </w:p>
    <w:sectPr w:rsidR="005833D5" w:rsidRPr="00EA37AB"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D2E9E" w14:textId="77777777" w:rsidR="000F64D7" w:rsidRDefault="000F64D7" w:rsidP="007E132D">
      <w:r>
        <w:separator/>
      </w:r>
    </w:p>
    <w:p w14:paraId="75222DE0" w14:textId="77777777" w:rsidR="000F64D7" w:rsidRDefault="000F64D7" w:rsidP="007E132D"/>
  </w:endnote>
  <w:endnote w:type="continuationSeparator" w:id="0">
    <w:p w14:paraId="280CDF42" w14:textId="77777777" w:rsidR="000F64D7" w:rsidRDefault="000F64D7" w:rsidP="007E132D">
      <w:r>
        <w:continuationSeparator/>
      </w:r>
    </w:p>
    <w:p w14:paraId="10DDBC19" w14:textId="77777777" w:rsidR="000F64D7" w:rsidRDefault="000F64D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2247B64" w14:textId="77777777" w:rsidTr="007E1606">
      <w:trPr>
        <w:trHeight w:hRule="exact" w:val="227"/>
      </w:trPr>
      <w:tc>
        <w:tcPr>
          <w:tcW w:w="2409" w:type="dxa"/>
          <w:shd w:val="clear" w:color="auto" w:fill="auto"/>
        </w:tcPr>
        <w:p w14:paraId="16FDD015"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B6315">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B6315">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B6315">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1B6315" w:rsidRPr="007E1606">
            <w:rPr>
              <w:rFonts w:eastAsia="Calibri"/>
              <w:noProof/>
            </w:rPr>
            <w:t xml:space="preserve">Seite </w:t>
          </w:r>
          <w:r w:rsidR="001B6315">
            <w:rPr>
              <w:rFonts w:eastAsia="Calibri"/>
              <w:noProof/>
            </w:rPr>
            <w:t>2</w:t>
          </w:r>
          <w:r w:rsidR="001B6315" w:rsidRPr="007E1606">
            <w:rPr>
              <w:rFonts w:eastAsia="Calibri"/>
              <w:noProof/>
            </w:rPr>
            <w:t xml:space="preserve"> von </w:t>
          </w:r>
          <w:r w:rsidR="001B6315">
            <w:rPr>
              <w:rFonts w:eastAsia="Calibri"/>
              <w:noProof/>
            </w:rPr>
            <w:t>2</w:t>
          </w:r>
          <w:r w:rsidRPr="007E1606">
            <w:rPr>
              <w:rFonts w:eastAsia="Calibri"/>
            </w:rPr>
            <w:fldChar w:fldCharType="end"/>
          </w:r>
        </w:p>
      </w:tc>
    </w:tr>
  </w:tbl>
  <w:p w14:paraId="6C9E62EC" w14:textId="77777777" w:rsidR="00E3363B" w:rsidRPr="00D16703" w:rsidRDefault="00E3363B" w:rsidP="007E132D">
    <w:pPr>
      <w:pStyle w:val="Fuzeile"/>
      <w:rPr>
        <w:lang w:val="it-IT"/>
      </w:rPr>
    </w:pPr>
  </w:p>
  <w:p w14:paraId="1345EF66" w14:textId="77777777" w:rsidR="00E90330" w:rsidRDefault="00E90330" w:rsidP="007E132D"/>
  <w:p w14:paraId="7CFDD2A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F4B1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C7387" w14:textId="77777777" w:rsidR="000F64D7" w:rsidRDefault="000F64D7" w:rsidP="007E132D">
      <w:r>
        <w:separator/>
      </w:r>
    </w:p>
    <w:p w14:paraId="5AA8E21A" w14:textId="77777777" w:rsidR="000F64D7" w:rsidRDefault="000F64D7" w:rsidP="007E132D"/>
  </w:footnote>
  <w:footnote w:type="continuationSeparator" w:id="0">
    <w:p w14:paraId="6731603E" w14:textId="77777777" w:rsidR="000F64D7" w:rsidRDefault="000F64D7" w:rsidP="007E132D">
      <w:r>
        <w:continuationSeparator/>
      </w:r>
    </w:p>
    <w:p w14:paraId="6C4617D7" w14:textId="77777777" w:rsidR="000F64D7" w:rsidRDefault="000F64D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62EDD"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F42728C" wp14:editId="133143DF">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40581C6" wp14:editId="425078DF">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9460F" w14:textId="77777777" w:rsidR="00E3363B" w:rsidRDefault="001E0C3C" w:rsidP="007E132D">
    <w:r>
      <w:rPr>
        <w:noProof/>
      </w:rPr>
      <w:drawing>
        <wp:anchor distT="0" distB="0" distL="114300" distR="114300" simplePos="0" relativeHeight="251656192" behindDoc="1" locked="0" layoutInCell="1" allowOverlap="1" wp14:anchorId="2439EB17" wp14:editId="5CFC904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08E1B1C7" w14:textId="77777777" w:rsidR="00E3363B" w:rsidRDefault="00E3363B" w:rsidP="007E132D"/>
  <w:p w14:paraId="556DCA60"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0387D43" wp14:editId="722A626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9AFB8" w14:textId="77777777" w:rsidR="00E3363B" w:rsidRDefault="00E3363B" w:rsidP="007E132D"/>
  <w:p w14:paraId="58D726CB"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A54"/>
    <w:rsid w:val="00000D77"/>
    <w:rsid w:val="00003CBE"/>
    <w:rsid w:val="00004C7F"/>
    <w:rsid w:val="00031750"/>
    <w:rsid w:val="00033BD2"/>
    <w:rsid w:val="00071223"/>
    <w:rsid w:val="000716BA"/>
    <w:rsid w:val="00086F40"/>
    <w:rsid w:val="000A52A8"/>
    <w:rsid w:val="000B3910"/>
    <w:rsid w:val="000B704A"/>
    <w:rsid w:val="000C0CAD"/>
    <w:rsid w:val="000D2D5E"/>
    <w:rsid w:val="000E228F"/>
    <w:rsid w:val="000F2F77"/>
    <w:rsid w:val="000F64D7"/>
    <w:rsid w:val="001009E2"/>
    <w:rsid w:val="00102187"/>
    <w:rsid w:val="00113F39"/>
    <w:rsid w:val="0012363A"/>
    <w:rsid w:val="00130A5F"/>
    <w:rsid w:val="00136218"/>
    <w:rsid w:val="00136E90"/>
    <w:rsid w:val="00152C69"/>
    <w:rsid w:val="001618A3"/>
    <w:rsid w:val="001631E1"/>
    <w:rsid w:val="0016339C"/>
    <w:rsid w:val="0016495A"/>
    <w:rsid w:val="00173722"/>
    <w:rsid w:val="0017697C"/>
    <w:rsid w:val="001901EF"/>
    <w:rsid w:val="001945C4"/>
    <w:rsid w:val="001B1B07"/>
    <w:rsid w:val="001B6315"/>
    <w:rsid w:val="001C1FA2"/>
    <w:rsid w:val="001C3EE2"/>
    <w:rsid w:val="001D2E1E"/>
    <w:rsid w:val="001D538C"/>
    <w:rsid w:val="001E0C3C"/>
    <w:rsid w:val="001F6280"/>
    <w:rsid w:val="002077B7"/>
    <w:rsid w:val="00212513"/>
    <w:rsid w:val="00213FDA"/>
    <w:rsid w:val="002144F2"/>
    <w:rsid w:val="00215C8A"/>
    <w:rsid w:val="00217CF3"/>
    <w:rsid w:val="002315E0"/>
    <w:rsid w:val="002712C2"/>
    <w:rsid w:val="00274435"/>
    <w:rsid w:val="00285032"/>
    <w:rsid w:val="00290496"/>
    <w:rsid w:val="002A1D04"/>
    <w:rsid w:val="002A20D8"/>
    <w:rsid w:val="002A3A54"/>
    <w:rsid w:val="002A42B6"/>
    <w:rsid w:val="002A4B0E"/>
    <w:rsid w:val="002A697E"/>
    <w:rsid w:val="002B391B"/>
    <w:rsid w:val="002B41E8"/>
    <w:rsid w:val="003230D4"/>
    <w:rsid w:val="00323555"/>
    <w:rsid w:val="00334E90"/>
    <w:rsid w:val="00350571"/>
    <w:rsid w:val="00351DBC"/>
    <w:rsid w:val="00363740"/>
    <w:rsid w:val="00365A9E"/>
    <w:rsid w:val="003728F6"/>
    <w:rsid w:val="00373C01"/>
    <w:rsid w:val="00377DED"/>
    <w:rsid w:val="003A5228"/>
    <w:rsid w:val="003C626A"/>
    <w:rsid w:val="003D76C7"/>
    <w:rsid w:val="003E30C0"/>
    <w:rsid w:val="003F0681"/>
    <w:rsid w:val="003F3357"/>
    <w:rsid w:val="003F6888"/>
    <w:rsid w:val="00403EFF"/>
    <w:rsid w:val="004079A1"/>
    <w:rsid w:val="00411BB1"/>
    <w:rsid w:val="00432067"/>
    <w:rsid w:val="004355F7"/>
    <w:rsid w:val="00461314"/>
    <w:rsid w:val="00467FDB"/>
    <w:rsid w:val="00476782"/>
    <w:rsid w:val="00476D9C"/>
    <w:rsid w:val="00485C6B"/>
    <w:rsid w:val="00491534"/>
    <w:rsid w:val="0049659B"/>
    <w:rsid w:val="004C4B30"/>
    <w:rsid w:val="004C55B4"/>
    <w:rsid w:val="004C697D"/>
    <w:rsid w:val="004D05E0"/>
    <w:rsid w:val="004D76DD"/>
    <w:rsid w:val="00503268"/>
    <w:rsid w:val="00514B6D"/>
    <w:rsid w:val="00531DDB"/>
    <w:rsid w:val="00533491"/>
    <w:rsid w:val="00551128"/>
    <w:rsid w:val="00552A9D"/>
    <w:rsid w:val="005547DF"/>
    <w:rsid w:val="0056768B"/>
    <w:rsid w:val="00575FA0"/>
    <w:rsid w:val="00581604"/>
    <w:rsid w:val="005833D5"/>
    <w:rsid w:val="00595D96"/>
    <w:rsid w:val="005C0BBB"/>
    <w:rsid w:val="005C6AE3"/>
    <w:rsid w:val="005D2774"/>
    <w:rsid w:val="005F23FB"/>
    <w:rsid w:val="005F6D99"/>
    <w:rsid w:val="00601238"/>
    <w:rsid w:val="0060142A"/>
    <w:rsid w:val="00622086"/>
    <w:rsid w:val="0063470F"/>
    <w:rsid w:val="00635553"/>
    <w:rsid w:val="0065451D"/>
    <w:rsid w:val="00654B60"/>
    <w:rsid w:val="00660D47"/>
    <w:rsid w:val="00671E3C"/>
    <w:rsid w:val="00674EF3"/>
    <w:rsid w:val="00680B51"/>
    <w:rsid w:val="006813B8"/>
    <w:rsid w:val="0068251B"/>
    <w:rsid w:val="006848FF"/>
    <w:rsid w:val="00687868"/>
    <w:rsid w:val="00693494"/>
    <w:rsid w:val="0069414F"/>
    <w:rsid w:val="006A31D9"/>
    <w:rsid w:val="006A659E"/>
    <w:rsid w:val="006A7F52"/>
    <w:rsid w:val="006B3DA0"/>
    <w:rsid w:val="006D7242"/>
    <w:rsid w:val="006F0E4F"/>
    <w:rsid w:val="006F3297"/>
    <w:rsid w:val="00700636"/>
    <w:rsid w:val="00714E5C"/>
    <w:rsid w:val="0072042B"/>
    <w:rsid w:val="00733AAF"/>
    <w:rsid w:val="0074014F"/>
    <w:rsid w:val="00752429"/>
    <w:rsid w:val="007649A2"/>
    <w:rsid w:val="007826E4"/>
    <w:rsid w:val="00784E5A"/>
    <w:rsid w:val="007879CF"/>
    <w:rsid w:val="00794AEE"/>
    <w:rsid w:val="007A49B1"/>
    <w:rsid w:val="007B0BF4"/>
    <w:rsid w:val="007B4A7E"/>
    <w:rsid w:val="007C16F5"/>
    <w:rsid w:val="007E132D"/>
    <w:rsid w:val="007E1606"/>
    <w:rsid w:val="007E3244"/>
    <w:rsid w:val="007E5C24"/>
    <w:rsid w:val="007F4512"/>
    <w:rsid w:val="00821B54"/>
    <w:rsid w:val="00821E5D"/>
    <w:rsid w:val="00822597"/>
    <w:rsid w:val="008258E8"/>
    <w:rsid w:val="008334D5"/>
    <w:rsid w:val="00865B83"/>
    <w:rsid w:val="008718D2"/>
    <w:rsid w:val="0087295F"/>
    <w:rsid w:val="00876E6E"/>
    <w:rsid w:val="00877DC8"/>
    <w:rsid w:val="00894865"/>
    <w:rsid w:val="008A71E7"/>
    <w:rsid w:val="008B76CC"/>
    <w:rsid w:val="008C6578"/>
    <w:rsid w:val="008D1374"/>
    <w:rsid w:val="008D67FA"/>
    <w:rsid w:val="008E1F8F"/>
    <w:rsid w:val="008F0FDD"/>
    <w:rsid w:val="008F5E25"/>
    <w:rsid w:val="00903AC1"/>
    <w:rsid w:val="009060ED"/>
    <w:rsid w:val="00911480"/>
    <w:rsid w:val="00920948"/>
    <w:rsid w:val="00926076"/>
    <w:rsid w:val="00941203"/>
    <w:rsid w:val="00961469"/>
    <w:rsid w:val="0096579A"/>
    <w:rsid w:val="00975A13"/>
    <w:rsid w:val="009903C2"/>
    <w:rsid w:val="009A680E"/>
    <w:rsid w:val="009B2577"/>
    <w:rsid w:val="009B3EB7"/>
    <w:rsid w:val="009F65F3"/>
    <w:rsid w:val="00A0023D"/>
    <w:rsid w:val="00A01727"/>
    <w:rsid w:val="00A0214C"/>
    <w:rsid w:val="00A166C4"/>
    <w:rsid w:val="00A1783E"/>
    <w:rsid w:val="00A31D72"/>
    <w:rsid w:val="00A32B85"/>
    <w:rsid w:val="00A35648"/>
    <w:rsid w:val="00A44121"/>
    <w:rsid w:val="00A46561"/>
    <w:rsid w:val="00A500A4"/>
    <w:rsid w:val="00A71D11"/>
    <w:rsid w:val="00A86ACD"/>
    <w:rsid w:val="00A9156A"/>
    <w:rsid w:val="00A91986"/>
    <w:rsid w:val="00A93519"/>
    <w:rsid w:val="00AB677D"/>
    <w:rsid w:val="00AC55D1"/>
    <w:rsid w:val="00AC6510"/>
    <w:rsid w:val="00AD1812"/>
    <w:rsid w:val="00AD44D3"/>
    <w:rsid w:val="00AE3AFF"/>
    <w:rsid w:val="00AF2D43"/>
    <w:rsid w:val="00AF64B9"/>
    <w:rsid w:val="00AF79B3"/>
    <w:rsid w:val="00B01B58"/>
    <w:rsid w:val="00B01CEF"/>
    <w:rsid w:val="00B06BC4"/>
    <w:rsid w:val="00B15DE8"/>
    <w:rsid w:val="00B16EA3"/>
    <w:rsid w:val="00B17AF6"/>
    <w:rsid w:val="00B206B1"/>
    <w:rsid w:val="00B23715"/>
    <w:rsid w:val="00B23BFB"/>
    <w:rsid w:val="00B307A6"/>
    <w:rsid w:val="00B47659"/>
    <w:rsid w:val="00B55136"/>
    <w:rsid w:val="00B738F4"/>
    <w:rsid w:val="00B762C9"/>
    <w:rsid w:val="00BA1A8A"/>
    <w:rsid w:val="00C13A54"/>
    <w:rsid w:val="00C16CB3"/>
    <w:rsid w:val="00C27869"/>
    <w:rsid w:val="00C35CF9"/>
    <w:rsid w:val="00C36085"/>
    <w:rsid w:val="00C614BB"/>
    <w:rsid w:val="00C72CD3"/>
    <w:rsid w:val="00C82B81"/>
    <w:rsid w:val="00C96DAD"/>
    <w:rsid w:val="00CA1790"/>
    <w:rsid w:val="00CA5CCE"/>
    <w:rsid w:val="00CB2B5C"/>
    <w:rsid w:val="00CC7CCA"/>
    <w:rsid w:val="00CD3AA7"/>
    <w:rsid w:val="00D046DD"/>
    <w:rsid w:val="00D10969"/>
    <w:rsid w:val="00D14566"/>
    <w:rsid w:val="00D15E35"/>
    <w:rsid w:val="00D16703"/>
    <w:rsid w:val="00D26D26"/>
    <w:rsid w:val="00D36969"/>
    <w:rsid w:val="00D439F1"/>
    <w:rsid w:val="00D51F77"/>
    <w:rsid w:val="00D5679F"/>
    <w:rsid w:val="00D74214"/>
    <w:rsid w:val="00D76894"/>
    <w:rsid w:val="00D82AE7"/>
    <w:rsid w:val="00D95005"/>
    <w:rsid w:val="00DB3F3F"/>
    <w:rsid w:val="00DB73FC"/>
    <w:rsid w:val="00DC5C7D"/>
    <w:rsid w:val="00DC5DB3"/>
    <w:rsid w:val="00DD16C5"/>
    <w:rsid w:val="00DE35EB"/>
    <w:rsid w:val="00DE6930"/>
    <w:rsid w:val="00E207BB"/>
    <w:rsid w:val="00E2304D"/>
    <w:rsid w:val="00E26828"/>
    <w:rsid w:val="00E3363B"/>
    <w:rsid w:val="00E36721"/>
    <w:rsid w:val="00E44DFE"/>
    <w:rsid w:val="00E47BBF"/>
    <w:rsid w:val="00E5769E"/>
    <w:rsid w:val="00E6320B"/>
    <w:rsid w:val="00E85A97"/>
    <w:rsid w:val="00E90330"/>
    <w:rsid w:val="00E94A8B"/>
    <w:rsid w:val="00E94CAA"/>
    <w:rsid w:val="00EA0877"/>
    <w:rsid w:val="00EA37AB"/>
    <w:rsid w:val="00EA7DC3"/>
    <w:rsid w:val="00EB1C2E"/>
    <w:rsid w:val="00EE3DE6"/>
    <w:rsid w:val="00F23AAD"/>
    <w:rsid w:val="00F3683D"/>
    <w:rsid w:val="00F44765"/>
    <w:rsid w:val="00F5073A"/>
    <w:rsid w:val="00F51947"/>
    <w:rsid w:val="00F62FA8"/>
    <w:rsid w:val="00F654EB"/>
    <w:rsid w:val="00F7676C"/>
    <w:rsid w:val="00FA18DA"/>
    <w:rsid w:val="00FA6F61"/>
    <w:rsid w:val="00FD1AC7"/>
    <w:rsid w:val="00FE2FB7"/>
    <w:rsid w:val="00FF33F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172F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semiHidden/>
    <w:unhideWhenUsed/>
    <w:rsid w:val="00A71D11"/>
    <w:rPr>
      <w:color w:val="800080" w:themeColor="followedHyperlink"/>
      <w:u w:val="single"/>
    </w:rPr>
  </w:style>
  <w:style w:type="character" w:customStyle="1" w:styleId="berschrift3Zchn">
    <w:name w:val="Überschrift 3 Zchn"/>
    <w:basedOn w:val="Absatz-Standardschriftart"/>
    <w:link w:val="berschrift3"/>
    <w:rsid w:val="001B6315"/>
    <w:rPr>
      <w:rFonts w:ascii="Calibri" w:hAnsi="Calibri"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semiHidden/>
    <w:unhideWhenUsed/>
    <w:rsid w:val="00A71D11"/>
    <w:rPr>
      <w:color w:val="800080" w:themeColor="followedHyperlink"/>
      <w:u w:val="single"/>
    </w:rPr>
  </w:style>
  <w:style w:type="character" w:customStyle="1" w:styleId="berschrift3Zchn">
    <w:name w:val="Überschrift 3 Zchn"/>
    <w:basedOn w:val="Absatz-Standardschriftart"/>
    <w:link w:val="berschrift3"/>
    <w:rsid w:val="001B6315"/>
    <w:rPr>
      <w:rFonts w:ascii="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Hans.Obermei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www.w3.org/XML/1998/namespace"/>
    <ds:schemaRef ds:uri="http://schemas.openxmlformats.org/package/2006/metadata/core-properties"/>
    <ds:schemaRef ds:uri="http://schemas.microsoft.com/office/2006/metadata/properties"/>
    <ds:schemaRef ds:uri="http://purl.org/dc/elements/1.1/"/>
    <ds:schemaRef ds:uri="http://purl.org/dc/terms/"/>
    <ds:schemaRef ds:uri="http://schemas.microsoft.com/sharepoint/v3"/>
    <ds:schemaRef ds:uri="http://schemas.microsoft.com/office/infopath/2007/PartnerControls"/>
    <ds:schemaRef ds:uri="http://schemas.microsoft.com/office/2006/documentManagement/types"/>
    <ds:schemaRef ds:uri="14CA36B4-80C0-40BA-B310-DCB654F9826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2</Pages>
  <Words>437</Words>
  <Characters>2695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3126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5</cp:revision>
  <cp:lastPrinted>2016-06-20T09:33:00Z</cp:lastPrinted>
  <dcterms:created xsi:type="dcterms:W3CDTF">2016-06-20T09:32:00Z</dcterms:created>
  <dcterms:modified xsi:type="dcterms:W3CDTF">2016-06-29T12:56:00Z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-488100880</vt:i4>
  </property>
  <property fmtid="{D5CDD505-2E9C-101B-9397-08002B2CF9AE}" pid="4" name="_NewReviewCycle">
    <vt:lpwstr/>
  </property>
  <property fmtid="{D5CDD505-2E9C-101B-9397-08002B2CF9AE}" pid="5" name="_EmailSubject">
    <vt:lpwstr>PI AWEBA</vt:lpwstr>
  </property>
  <property fmtid="{D5CDD505-2E9C-101B-9397-08002B2CF9AE}" pid="6" name="_AuthorEmail">
    <vt:lpwstr>Hans.Obermeier@schulergroup.com</vt:lpwstr>
  </property>
  <property fmtid="{D5CDD505-2E9C-101B-9397-08002B2CF9AE}" pid="7" name="_AuthorEmailDisplayName">
    <vt:lpwstr>Obermeier, Hans &lt;Hans.Obermeier@schulergroup.com&gt;</vt:lpwstr>
  </property>
  <property fmtid="{D5CDD505-2E9C-101B-9397-08002B2CF9AE}" pid="8" name="_PreviousAdHocReviewCycleID">
    <vt:i4>-554688081</vt:i4>
  </property>
  <property fmtid="{D5CDD505-2E9C-101B-9397-08002B2CF9AE}" pid="9" name="_ReviewingToolsShownOnce">
    <vt:lpwstr/>
  </property>
</Properties>
</file>