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FD89A4" w14:textId="77777777" w:rsidR="00595D96" w:rsidRPr="00106542" w:rsidRDefault="00F7676C" w:rsidP="00365A9E">
      <w:pPr>
        <w:pStyle w:val="berschrift1"/>
        <w:rPr>
          <w:lang w:val="en-US"/>
        </w:rPr>
      </w:pPr>
      <w:r w:rsidRPr="00106542">
        <w:rPr>
          <w:lang w:val="en-US"/>
        </w:rPr>
        <w:t>PRESS</w:t>
      </w:r>
      <w:r w:rsidR="004A4858" w:rsidRPr="00106542">
        <w:rPr>
          <w:lang w:val="en-US"/>
        </w:rPr>
        <w:t xml:space="preserve"> RELEASE</w:t>
      </w:r>
    </w:p>
    <w:tbl>
      <w:tblPr>
        <w:tblpPr w:leftFromText="284" w:topFromText="9" w:bottomFromText="190" w:vertAnchor="page" w:horzAnchor="page" w:tblpX="8223" w:tblpY="2927"/>
        <w:tblW w:w="0" w:type="auto"/>
        <w:tblLayout w:type="fixed"/>
        <w:tblCellMar>
          <w:left w:w="0" w:type="dxa"/>
          <w:right w:w="0" w:type="dxa"/>
        </w:tblCellMar>
        <w:tblLook w:val="04A0" w:firstRow="1" w:lastRow="0" w:firstColumn="1" w:lastColumn="0" w:noHBand="0" w:noVBand="1"/>
      </w:tblPr>
      <w:tblGrid>
        <w:gridCol w:w="2409"/>
      </w:tblGrid>
      <w:tr w:rsidR="004C4B30" w:rsidRPr="00106542" w14:paraId="15E56F55" w14:textId="77777777" w:rsidTr="008E1F8F">
        <w:trPr>
          <w:trHeight w:hRule="exact" w:val="2977"/>
        </w:trPr>
        <w:tc>
          <w:tcPr>
            <w:tcW w:w="2409" w:type="dxa"/>
            <w:shd w:val="clear" w:color="auto" w:fill="auto"/>
          </w:tcPr>
          <w:p w14:paraId="40963AF6" w14:textId="77777777" w:rsidR="004C4B30" w:rsidRPr="005674D6" w:rsidRDefault="004C4B30" w:rsidP="008E1F8F">
            <w:pPr>
              <w:spacing w:line="226" w:lineRule="exact"/>
              <w:rPr>
                <w:rFonts w:eastAsia="Calibri"/>
                <w:b/>
                <w:sz w:val="17"/>
                <w:szCs w:val="17"/>
                <w:lang w:eastAsia="en-US"/>
              </w:rPr>
            </w:pPr>
            <w:r w:rsidRPr="005674D6">
              <w:rPr>
                <w:rFonts w:eastAsia="Calibri"/>
                <w:b/>
                <w:sz w:val="17"/>
                <w:szCs w:val="17"/>
                <w:lang w:eastAsia="en-US"/>
              </w:rPr>
              <w:t>Schuler AG</w:t>
            </w:r>
          </w:p>
          <w:p w14:paraId="5E60B5CC" w14:textId="224D310C" w:rsidR="004C4B30" w:rsidRPr="005674D6" w:rsidRDefault="004C4B30" w:rsidP="008E1F8F">
            <w:pPr>
              <w:spacing w:line="226" w:lineRule="exact"/>
              <w:rPr>
                <w:rFonts w:eastAsia="Calibri"/>
                <w:sz w:val="17"/>
                <w:szCs w:val="17"/>
                <w:lang w:eastAsia="en-US"/>
              </w:rPr>
            </w:pPr>
            <w:r w:rsidRPr="005674D6">
              <w:rPr>
                <w:rFonts w:eastAsia="Calibri"/>
                <w:sz w:val="17"/>
                <w:szCs w:val="17"/>
                <w:lang w:eastAsia="en-US"/>
              </w:rPr>
              <w:t>Bahnhofstra</w:t>
            </w:r>
            <w:r w:rsidR="007F60A3" w:rsidRPr="005674D6">
              <w:rPr>
                <w:rFonts w:eastAsia="Calibri"/>
                <w:sz w:val="17"/>
                <w:szCs w:val="17"/>
                <w:lang w:eastAsia="en-US"/>
              </w:rPr>
              <w:t>ss</w:t>
            </w:r>
            <w:r w:rsidRPr="005674D6">
              <w:rPr>
                <w:rFonts w:eastAsia="Calibri"/>
                <w:sz w:val="17"/>
                <w:szCs w:val="17"/>
                <w:lang w:eastAsia="en-US"/>
              </w:rPr>
              <w:t>e 41</w:t>
            </w:r>
          </w:p>
          <w:p w14:paraId="3F2B496C" w14:textId="77777777" w:rsidR="004C4B30" w:rsidRPr="005674D6" w:rsidRDefault="004C4B30" w:rsidP="008E1F8F">
            <w:pPr>
              <w:spacing w:line="226" w:lineRule="exact"/>
              <w:rPr>
                <w:rFonts w:eastAsia="Calibri"/>
                <w:sz w:val="17"/>
                <w:szCs w:val="17"/>
                <w:lang w:eastAsia="en-US"/>
              </w:rPr>
            </w:pPr>
            <w:r w:rsidRPr="005674D6">
              <w:rPr>
                <w:rFonts w:eastAsia="Calibri"/>
                <w:sz w:val="17"/>
                <w:szCs w:val="17"/>
                <w:lang w:eastAsia="en-US"/>
              </w:rPr>
              <w:t>73033 Göppingen</w:t>
            </w:r>
          </w:p>
          <w:p w14:paraId="0BD06B2A" w14:textId="55ABD02C" w:rsidR="00362631" w:rsidRPr="005674D6" w:rsidRDefault="00362631" w:rsidP="008E1F8F">
            <w:pPr>
              <w:spacing w:line="226" w:lineRule="exact"/>
              <w:rPr>
                <w:rFonts w:eastAsia="Calibri"/>
                <w:sz w:val="17"/>
                <w:szCs w:val="17"/>
                <w:lang w:eastAsia="en-US"/>
              </w:rPr>
            </w:pPr>
            <w:r w:rsidRPr="005674D6">
              <w:rPr>
                <w:rFonts w:eastAsia="Calibri"/>
                <w:sz w:val="17"/>
                <w:szCs w:val="17"/>
                <w:lang w:eastAsia="en-US"/>
              </w:rPr>
              <w:t>Germany</w:t>
            </w:r>
          </w:p>
          <w:p w14:paraId="7AAC86CD" w14:textId="77777777" w:rsidR="004C4B30" w:rsidRPr="005674D6" w:rsidRDefault="004C4B30" w:rsidP="008E1F8F">
            <w:pPr>
              <w:spacing w:line="226" w:lineRule="exact"/>
              <w:rPr>
                <w:rFonts w:eastAsia="Calibri"/>
                <w:sz w:val="17"/>
                <w:szCs w:val="17"/>
                <w:lang w:eastAsia="en-US"/>
              </w:rPr>
            </w:pPr>
          </w:p>
          <w:p w14:paraId="47BC6D1E" w14:textId="77777777" w:rsidR="004C4B30" w:rsidRPr="005674D6" w:rsidRDefault="005F6D99" w:rsidP="008E1F8F">
            <w:pPr>
              <w:spacing w:line="226" w:lineRule="exact"/>
              <w:rPr>
                <w:rFonts w:eastAsia="Calibri"/>
                <w:b/>
                <w:sz w:val="17"/>
                <w:szCs w:val="17"/>
                <w:lang w:eastAsia="en-US"/>
              </w:rPr>
            </w:pPr>
            <w:r w:rsidRPr="005674D6">
              <w:rPr>
                <w:rFonts w:eastAsia="Calibri"/>
                <w:b/>
                <w:sz w:val="17"/>
                <w:szCs w:val="17"/>
                <w:lang w:eastAsia="en-US"/>
              </w:rPr>
              <w:t>Ingo Schnaitmann</w:t>
            </w:r>
          </w:p>
          <w:p w14:paraId="22B30179" w14:textId="2AE41A44" w:rsidR="004C4B30" w:rsidRPr="00106542" w:rsidRDefault="00362631" w:rsidP="008E1F8F">
            <w:pPr>
              <w:spacing w:line="226" w:lineRule="exact"/>
              <w:rPr>
                <w:rFonts w:eastAsia="Calibri"/>
                <w:sz w:val="17"/>
                <w:szCs w:val="17"/>
                <w:lang w:val="en-US" w:eastAsia="en-US"/>
              </w:rPr>
            </w:pPr>
            <w:r>
              <w:rPr>
                <w:rFonts w:eastAsia="Calibri"/>
                <w:sz w:val="17"/>
                <w:szCs w:val="17"/>
                <w:lang w:val="en-US" w:eastAsia="en-US"/>
              </w:rPr>
              <w:t>Corporate Communic</w:t>
            </w:r>
            <w:r w:rsidR="004C4B30" w:rsidRPr="00106542">
              <w:rPr>
                <w:rFonts w:eastAsia="Calibri"/>
                <w:sz w:val="17"/>
                <w:szCs w:val="17"/>
                <w:lang w:val="en-US" w:eastAsia="en-US"/>
              </w:rPr>
              <w:t>ation</w:t>
            </w:r>
            <w:r>
              <w:rPr>
                <w:rFonts w:eastAsia="Calibri"/>
                <w:sz w:val="17"/>
                <w:szCs w:val="17"/>
                <w:lang w:val="en-US" w:eastAsia="en-US"/>
              </w:rPr>
              <w:t>s</w:t>
            </w:r>
          </w:p>
          <w:p w14:paraId="484C562C" w14:textId="3616355D" w:rsidR="004C4B30" w:rsidRPr="00106542" w:rsidRDefault="00362631" w:rsidP="008E1F8F">
            <w:pPr>
              <w:spacing w:line="226" w:lineRule="exact"/>
              <w:rPr>
                <w:rFonts w:eastAsia="Calibri"/>
                <w:sz w:val="17"/>
                <w:szCs w:val="17"/>
                <w:lang w:val="en-US" w:eastAsia="en-US"/>
              </w:rPr>
            </w:pPr>
            <w:r w:rsidRPr="000529A8">
              <w:rPr>
                <w:rFonts w:eastAsia="Calibri"/>
                <w:sz w:val="17"/>
                <w:szCs w:val="17"/>
                <w:lang w:val="en-US" w:eastAsia="en-US"/>
              </w:rPr>
              <w:t xml:space="preserve">Phone </w:t>
            </w:r>
            <w:r w:rsidR="004C4B30" w:rsidRPr="00106542">
              <w:rPr>
                <w:rFonts w:eastAsia="Calibri"/>
                <w:sz w:val="17"/>
                <w:szCs w:val="17"/>
                <w:lang w:val="en-US" w:eastAsia="en-US"/>
              </w:rPr>
              <w:t>+49 7161 66-</w:t>
            </w:r>
            <w:r w:rsidR="005F6D99" w:rsidRPr="00106542">
              <w:rPr>
                <w:rFonts w:eastAsia="Calibri"/>
                <w:sz w:val="17"/>
                <w:szCs w:val="17"/>
                <w:lang w:val="en-US" w:eastAsia="en-US"/>
              </w:rPr>
              <w:t>201</w:t>
            </w:r>
          </w:p>
          <w:p w14:paraId="3392C04F" w14:textId="77777777" w:rsidR="004C4B30" w:rsidRPr="00106542" w:rsidRDefault="004C4B30" w:rsidP="008E1F8F">
            <w:pPr>
              <w:spacing w:line="226" w:lineRule="exact"/>
              <w:rPr>
                <w:rFonts w:eastAsia="Calibri"/>
                <w:sz w:val="17"/>
                <w:szCs w:val="17"/>
                <w:lang w:val="en-US" w:eastAsia="en-US"/>
              </w:rPr>
            </w:pPr>
            <w:r w:rsidRPr="00106542">
              <w:rPr>
                <w:rFonts w:eastAsia="Calibri"/>
                <w:sz w:val="17"/>
                <w:szCs w:val="17"/>
                <w:lang w:val="en-US" w:eastAsia="en-US"/>
              </w:rPr>
              <w:t>Fax +49 7161 66-907</w:t>
            </w:r>
          </w:p>
          <w:p w14:paraId="1FE866E0" w14:textId="77777777" w:rsidR="004C4B30" w:rsidRPr="00106542" w:rsidRDefault="005674D6" w:rsidP="008E1F8F">
            <w:pPr>
              <w:spacing w:line="226" w:lineRule="exact"/>
              <w:rPr>
                <w:rFonts w:eastAsia="Calibri"/>
                <w:sz w:val="17"/>
                <w:szCs w:val="17"/>
                <w:lang w:val="en-US" w:eastAsia="en-US"/>
              </w:rPr>
            </w:pPr>
            <w:hyperlink r:id="rId8" w:history="1">
              <w:r w:rsidR="00DD0522" w:rsidRPr="00106542">
                <w:rPr>
                  <w:rStyle w:val="Hyperlink"/>
                  <w:rFonts w:eastAsia="Calibri"/>
                  <w:sz w:val="17"/>
                  <w:szCs w:val="17"/>
                  <w:lang w:val="en-US" w:eastAsia="en-US"/>
                </w:rPr>
                <w:t>Ingo.Schnaitmann@</w:t>
              </w:r>
              <w:r w:rsidR="00DD0522" w:rsidRPr="00106542">
                <w:rPr>
                  <w:rStyle w:val="Hyperlink"/>
                  <w:rFonts w:eastAsia="Calibri"/>
                  <w:sz w:val="17"/>
                  <w:szCs w:val="17"/>
                  <w:lang w:val="en-US" w:eastAsia="en-US"/>
                </w:rPr>
                <w:br/>
                <w:t>schulergroup.com</w:t>
              </w:r>
            </w:hyperlink>
          </w:p>
          <w:p w14:paraId="31BF607D" w14:textId="77777777" w:rsidR="004C4B30" w:rsidRPr="00106542" w:rsidRDefault="005674D6" w:rsidP="008E1F8F">
            <w:pPr>
              <w:spacing w:line="226" w:lineRule="exact"/>
              <w:rPr>
                <w:rFonts w:eastAsia="Calibri"/>
                <w:sz w:val="17"/>
                <w:szCs w:val="17"/>
                <w:lang w:val="en-US" w:eastAsia="en-US"/>
              </w:rPr>
            </w:pPr>
            <w:hyperlink r:id="rId9" w:history="1">
              <w:r w:rsidR="004C4B30" w:rsidRPr="00106542">
                <w:rPr>
                  <w:rStyle w:val="Hyperlink"/>
                  <w:rFonts w:eastAsia="Calibri"/>
                  <w:sz w:val="17"/>
                  <w:szCs w:val="17"/>
                  <w:lang w:val="en-US" w:eastAsia="en-US"/>
                </w:rPr>
                <w:t>www.schulergroup.com/pr</w:t>
              </w:r>
            </w:hyperlink>
          </w:p>
        </w:tc>
      </w:tr>
    </w:tbl>
    <w:p w14:paraId="1DECD424" w14:textId="77777777" w:rsidR="007E1606" w:rsidRPr="00106542" w:rsidRDefault="007E1606" w:rsidP="007E132D">
      <w:pPr>
        <w:rPr>
          <w:lang w:val="en-US"/>
        </w:rPr>
      </w:pPr>
    </w:p>
    <w:p w14:paraId="21932EC3" w14:textId="77777777" w:rsidR="00476D9C" w:rsidRPr="00106542" w:rsidRDefault="00476D9C" w:rsidP="007E132D">
      <w:pPr>
        <w:rPr>
          <w:lang w:val="en-US"/>
        </w:rPr>
      </w:pPr>
    </w:p>
    <w:p w14:paraId="2675C5D5" w14:textId="77777777" w:rsidR="00476D9C" w:rsidRPr="00106542" w:rsidRDefault="00476D9C" w:rsidP="007E132D">
      <w:pPr>
        <w:rPr>
          <w:lang w:val="en-US"/>
        </w:rPr>
      </w:pPr>
    </w:p>
    <w:p w14:paraId="0F3351CD" w14:textId="77777777" w:rsidR="00476D9C" w:rsidRPr="00106542" w:rsidRDefault="00476D9C" w:rsidP="007E132D">
      <w:pPr>
        <w:rPr>
          <w:lang w:val="en-US"/>
        </w:rPr>
      </w:pPr>
    </w:p>
    <w:p w14:paraId="3ED5DBA5" w14:textId="3DA2B365" w:rsidR="00FE4A86" w:rsidRPr="00106542" w:rsidRDefault="00362631" w:rsidP="00FE4A86">
      <w:pPr>
        <w:pStyle w:val="berschrift1"/>
        <w:rPr>
          <w:sz w:val="2"/>
          <w:lang w:val="en-US"/>
        </w:rPr>
      </w:pPr>
      <w:r>
        <w:rPr>
          <w:lang w:val="en-US"/>
        </w:rPr>
        <w:t>Strong growth in Asia</w:t>
      </w:r>
    </w:p>
    <w:p w14:paraId="2D582F4B" w14:textId="46E047E6" w:rsidR="00FE4A86" w:rsidRPr="00106542" w:rsidRDefault="00106542" w:rsidP="00FE4A86">
      <w:pPr>
        <w:pStyle w:val="berschrift2"/>
        <w:numPr>
          <w:ilvl w:val="0"/>
          <w:numId w:val="13"/>
        </w:numPr>
        <w:rPr>
          <w:lang w:val="en-US"/>
        </w:rPr>
      </w:pPr>
      <w:r>
        <w:rPr>
          <w:lang w:val="en-US"/>
        </w:rPr>
        <w:t xml:space="preserve">New orders up </w:t>
      </w:r>
      <w:r w:rsidR="00FE4A86" w:rsidRPr="00106542">
        <w:rPr>
          <w:lang w:val="en-US"/>
        </w:rPr>
        <w:t xml:space="preserve">3 </w:t>
      </w:r>
      <w:r>
        <w:rPr>
          <w:lang w:val="en-US"/>
        </w:rPr>
        <w:t xml:space="preserve">percent in </w:t>
      </w:r>
      <w:r w:rsidRPr="00106542">
        <w:rPr>
          <w:lang w:val="en-US"/>
        </w:rPr>
        <w:t xml:space="preserve">2014 </w:t>
      </w:r>
    </w:p>
    <w:p w14:paraId="2B1B2EBB" w14:textId="14A87629" w:rsidR="00FE4A86" w:rsidRPr="00106542" w:rsidRDefault="00106542" w:rsidP="00FE4A86">
      <w:pPr>
        <w:pStyle w:val="berschrift2"/>
        <w:numPr>
          <w:ilvl w:val="0"/>
          <w:numId w:val="13"/>
        </w:numPr>
        <w:rPr>
          <w:lang w:val="en-US"/>
        </w:rPr>
      </w:pPr>
      <w:r>
        <w:rPr>
          <w:lang w:val="en-US"/>
        </w:rPr>
        <w:t>Operating result i</w:t>
      </w:r>
      <w:r w:rsidR="007F60A3">
        <w:rPr>
          <w:lang w:val="en-US"/>
        </w:rPr>
        <w:t>mprov</w:t>
      </w:r>
      <w:r>
        <w:rPr>
          <w:lang w:val="en-US"/>
        </w:rPr>
        <w:t>ed to € </w:t>
      </w:r>
      <w:r w:rsidR="00FE4A86" w:rsidRPr="00106542">
        <w:rPr>
          <w:lang w:val="en-US"/>
        </w:rPr>
        <w:t xml:space="preserve">104 </w:t>
      </w:r>
      <w:r>
        <w:rPr>
          <w:lang w:val="en-US"/>
        </w:rPr>
        <w:t>million</w:t>
      </w:r>
      <w:r w:rsidR="00FE4A86" w:rsidRPr="00106542">
        <w:rPr>
          <w:lang w:val="en-US"/>
        </w:rPr>
        <w:t xml:space="preserve"> </w:t>
      </w:r>
    </w:p>
    <w:p w14:paraId="4CDC97A5" w14:textId="05E57B86" w:rsidR="00FE4A86" w:rsidRPr="00106542" w:rsidRDefault="00962351" w:rsidP="00FE4A86">
      <w:pPr>
        <w:pStyle w:val="berschrift2"/>
        <w:numPr>
          <w:ilvl w:val="0"/>
          <w:numId w:val="13"/>
        </w:numPr>
        <w:rPr>
          <w:lang w:val="en-US"/>
        </w:rPr>
      </w:pPr>
      <w:r>
        <w:rPr>
          <w:lang w:val="en-US"/>
        </w:rPr>
        <w:t>Sales growth</w:t>
      </w:r>
      <w:r w:rsidR="00FE4A86" w:rsidRPr="00106542">
        <w:rPr>
          <w:lang w:val="en-US"/>
        </w:rPr>
        <w:t xml:space="preserve"> f</w:t>
      </w:r>
      <w:r>
        <w:rPr>
          <w:lang w:val="en-US"/>
        </w:rPr>
        <w:t>o</w:t>
      </w:r>
      <w:r w:rsidR="00FE4A86" w:rsidRPr="00106542">
        <w:rPr>
          <w:lang w:val="en-US"/>
        </w:rPr>
        <w:t>r 2015</w:t>
      </w:r>
    </w:p>
    <w:p w14:paraId="45B27B5E" w14:textId="77777777" w:rsidR="00476D9C" w:rsidRPr="00106542" w:rsidRDefault="00476D9C" w:rsidP="00476D9C">
      <w:pPr>
        <w:rPr>
          <w:lang w:val="en-US"/>
        </w:rPr>
      </w:pPr>
    </w:p>
    <w:p w14:paraId="6B33AA99" w14:textId="79D7E0AB" w:rsidR="00FE4A86" w:rsidRPr="00106542" w:rsidRDefault="00C82B81" w:rsidP="00FE4A86">
      <w:pPr>
        <w:rPr>
          <w:lang w:val="en-US"/>
        </w:rPr>
      </w:pPr>
      <w:r w:rsidRPr="00106542">
        <w:rPr>
          <w:i/>
          <w:lang w:val="en-US"/>
        </w:rPr>
        <w:t xml:space="preserve">Göppingen, </w:t>
      </w:r>
      <w:r w:rsidR="00FE4A86" w:rsidRPr="00106542">
        <w:rPr>
          <w:i/>
          <w:lang w:val="en-US"/>
        </w:rPr>
        <w:t xml:space="preserve">Germany </w:t>
      </w:r>
      <w:r w:rsidR="00783D34" w:rsidRPr="00106542">
        <w:rPr>
          <w:i/>
          <w:lang w:val="en-US"/>
        </w:rPr>
        <w:t>03/05/</w:t>
      </w:r>
      <w:r w:rsidR="005833D5" w:rsidRPr="00106542">
        <w:rPr>
          <w:i/>
          <w:lang w:val="en-US"/>
        </w:rPr>
        <w:t>201</w:t>
      </w:r>
      <w:r w:rsidR="00783D34" w:rsidRPr="00106542">
        <w:rPr>
          <w:i/>
          <w:lang w:val="en-US"/>
        </w:rPr>
        <w:t>5</w:t>
      </w:r>
      <w:r w:rsidR="005833D5" w:rsidRPr="00106542">
        <w:rPr>
          <w:i/>
          <w:lang w:val="en-US"/>
        </w:rPr>
        <w:t xml:space="preserve"> </w:t>
      </w:r>
      <w:r w:rsidR="000F2F77" w:rsidRPr="00106542">
        <w:rPr>
          <w:lang w:val="en-US"/>
        </w:rPr>
        <w:t>–</w:t>
      </w:r>
      <w:r w:rsidR="005833D5" w:rsidRPr="00106542">
        <w:rPr>
          <w:lang w:val="en-US"/>
        </w:rPr>
        <w:t xml:space="preserve"> </w:t>
      </w:r>
      <w:r w:rsidR="005E33E2">
        <w:rPr>
          <w:lang w:val="en-US"/>
        </w:rPr>
        <w:t>The</w:t>
      </w:r>
      <w:r w:rsidR="00FE4A86" w:rsidRPr="00106542">
        <w:rPr>
          <w:lang w:val="en-US"/>
        </w:rPr>
        <w:t xml:space="preserve"> </w:t>
      </w:r>
      <w:r w:rsidR="005E33E2">
        <w:rPr>
          <w:lang w:val="en-US"/>
        </w:rPr>
        <w:t>p</w:t>
      </w:r>
      <w:r w:rsidR="00FE4A86" w:rsidRPr="00106542">
        <w:rPr>
          <w:lang w:val="en-US"/>
        </w:rPr>
        <w:t>ress</w:t>
      </w:r>
      <w:r w:rsidR="005E33E2">
        <w:rPr>
          <w:lang w:val="en-US"/>
        </w:rPr>
        <w:t xml:space="preserve"> manufacturer </w:t>
      </w:r>
      <w:r w:rsidR="00FE4A86" w:rsidRPr="00106542">
        <w:rPr>
          <w:lang w:val="en-US"/>
        </w:rPr>
        <w:t xml:space="preserve">Schuler </w:t>
      </w:r>
      <w:r w:rsidR="005E33E2">
        <w:rPr>
          <w:lang w:val="en-US"/>
        </w:rPr>
        <w:t xml:space="preserve">recorded growth </w:t>
      </w:r>
      <w:r w:rsidR="007F60A3">
        <w:rPr>
          <w:lang w:val="en-US"/>
        </w:rPr>
        <w:t xml:space="preserve">in </w:t>
      </w:r>
      <w:r w:rsidR="005E33E2">
        <w:rPr>
          <w:lang w:val="en-US"/>
        </w:rPr>
        <w:t xml:space="preserve">new orders </w:t>
      </w:r>
      <w:r w:rsidR="007F60A3">
        <w:rPr>
          <w:lang w:val="en-US"/>
        </w:rPr>
        <w:t xml:space="preserve">of </w:t>
      </w:r>
      <w:r w:rsidR="00FE4A86" w:rsidRPr="00106542">
        <w:rPr>
          <w:lang w:val="en-US"/>
        </w:rPr>
        <w:t>2</w:t>
      </w:r>
      <w:r w:rsidR="00106542">
        <w:rPr>
          <w:lang w:val="en-US"/>
        </w:rPr>
        <w:t>.</w:t>
      </w:r>
      <w:r w:rsidR="00FE4A86" w:rsidRPr="00106542">
        <w:rPr>
          <w:lang w:val="en-US"/>
        </w:rPr>
        <w:t xml:space="preserve">6 </w:t>
      </w:r>
      <w:r w:rsidR="00106542">
        <w:rPr>
          <w:lang w:val="en-US"/>
        </w:rPr>
        <w:t>percent</w:t>
      </w:r>
      <w:r w:rsidR="00FE4A86" w:rsidRPr="00106542">
        <w:rPr>
          <w:lang w:val="en-US"/>
        </w:rPr>
        <w:t xml:space="preserve"> </w:t>
      </w:r>
      <w:r w:rsidR="005E33E2">
        <w:rPr>
          <w:lang w:val="en-US"/>
        </w:rPr>
        <w:t>to € </w:t>
      </w:r>
      <w:r w:rsidR="00FE4A86" w:rsidRPr="00106542">
        <w:rPr>
          <w:lang w:val="en-US"/>
        </w:rPr>
        <w:t>1</w:t>
      </w:r>
      <w:r w:rsidR="00106542">
        <w:rPr>
          <w:lang w:val="en-US"/>
        </w:rPr>
        <w:t>.</w:t>
      </w:r>
      <w:r w:rsidR="00FE4A86" w:rsidRPr="00106542">
        <w:rPr>
          <w:lang w:val="en-US"/>
        </w:rPr>
        <w:t xml:space="preserve">19 </w:t>
      </w:r>
      <w:r w:rsidR="00106542">
        <w:rPr>
          <w:lang w:val="en-US"/>
        </w:rPr>
        <w:t>billion</w:t>
      </w:r>
      <w:r w:rsidR="007F60A3">
        <w:rPr>
          <w:lang w:val="en-US"/>
        </w:rPr>
        <w:t xml:space="preserve"> in its fiscal year </w:t>
      </w:r>
      <w:r w:rsidR="007F60A3" w:rsidRPr="00106542">
        <w:rPr>
          <w:lang w:val="en-US"/>
        </w:rPr>
        <w:t xml:space="preserve">2014. </w:t>
      </w:r>
      <w:r w:rsidR="00845E8B">
        <w:rPr>
          <w:lang w:val="en-US"/>
        </w:rPr>
        <w:t>“We achieved significant growth in Asia</w:t>
      </w:r>
      <w:r w:rsidR="00FE4A86" w:rsidRPr="00106542">
        <w:rPr>
          <w:lang w:val="en-US"/>
        </w:rPr>
        <w:t xml:space="preserve">, </w:t>
      </w:r>
      <w:r w:rsidR="00845E8B">
        <w:rPr>
          <w:lang w:val="en-US"/>
        </w:rPr>
        <w:t xml:space="preserve">including one of the largest orders </w:t>
      </w:r>
      <w:r w:rsidR="00FE4A86" w:rsidRPr="00106542">
        <w:rPr>
          <w:lang w:val="en-US"/>
        </w:rPr>
        <w:t xml:space="preserve">in </w:t>
      </w:r>
      <w:r w:rsidR="00845E8B">
        <w:rPr>
          <w:lang w:val="en-US"/>
        </w:rPr>
        <w:t xml:space="preserve">our </w:t>
      </w:r>
      <w:r w:rsidR="00FE4A86" w:rsidRPr="00106542">
        <w:rPr>
          <w:lang w:val="en-US"/>
        </w:rPr>
        <w:t>175-</w:t>
      </w:r>
      <w:r w:rsidR="00845E8B">
        <w:rPr>
          <w:lang w:val="en-US"/>
        </w:rPr>
        <w:t>year history</w:t>
      </w:r>
      <w:r w:rsidR="00FE4A86" w:rsidRPr="00106542">
        <w:rPr>
          <w:lang w:val="en-US"/>
        </w:rPr>
        <w:t>. W</w:t>
      </w:r>
      <w:r w:rsidR="00845E8B">
        <w:rPr>
          <w:lang w:val="en-US"/>
        </w:rPr>
        <w:t xml:space="preserve">e also received major </w:t>
      </w:r>
      <w:r w:rsidR="008B4C32">
        <w:rPr>
          <w:lang w:val="en-US"/>
        </w:rPr>
        <w:t>orders</w:t>
      </w:r>
      <w:r w:rsidR="00845E8B">
        <w:rPr>
          <w:lang w:val="en-US"/>
        </w:rPr>
        <w:t xml:space="preserve"> </w:t>
      </w:r>
      <w:r w:rsidR="00FE4A86" w:rsidRPr="00106542">
        <w:rPr>
          <w:lang w:val="en-US"/>
        </w:rPr>
        <w:t>in ne</w:t>
      </w:r>
      <w:r w:rsidR="00845E8B">
        <w:rPr>
          <w:lang w:val="en-US"/>
        </w:rPr>
        <w:t>w m</w:t>
      </w:r>
      <w:r w:rsidR="00FE4A86" w:rsidRPr="00106542">
        <w:rPr>
          <w:lang w:val="en-US"/>
        </w:rPr>
        <w:t>ark</w:t>
      </w:r>
      <w:r w:rsidR="00845E8B">
        <w:rPr>
          <w:lang w:val="en-US"/>
        </w:rPr>
        <w:t>e</w:t>
      </w:r>
      <w:r w:rsidR="00FE4A86" w:rsidRPr="00106542">
        <w:rPr>
          <w:lang w:val="en-US"/>
        </w:rPr>
        <w:t>t</w:t>
      </w:r>
      <w:r w:rsidR="00845E8B">
        <w:rPr>
          <w:lang w:val="en-US"/>
        </w:rPr>
        <w:t xml:space="preserve"> </w:t>
      </w:r>
      <w:r w:rsidR="00FE4A86" w:rsidRPr="00106542">
        <w:rPr>
          <w:lang w:val="en-US"/>
        </w:rPr>
        <w:t>segment</w:t>
      </w:r>
      <w:r w:rsidR="00845E8B">
        <w:rPr>
          <w:lang w:val="en-US"/>
        </w:rPr>
        <w:t xml:space="preserve">s, such as equipment for the production of large pipes,” stated </w:t>
      </w:r>
      <w:r w:rsidR="00FE4A86" w:rsidRPr="00106542">
        <w:rPr>
          <w:lang w:val="en-US"/>
        </w:rPr>
        <w:t>Schuler</w:t>
      </w:r>
      <w:r w:rsidR="00845E8B">
        <w:rPr>
          <w:lang w:val="en-US"/>
        </w:rPr>
        <w:t xml:space="preserve">’s </w:t>
      </w:r>
      <w:r w:rsidR="00FE4A86" w:rsidRPr="00106542">
        <w:rPr>
          <w:lang w:val="en-US"/>
        </w:rPr>
        <w:t xml:space="preserve">CEO Stefan Klebert </w:t>
      </w:r>
      <w:r w:rsidR="00845E8B">
        <w:rPr>
          <w:lang w:val="en-US"/>
        </w:rPr>
        <w:t xml:space="preserve">at the presentation of </w:t>
      </w:r>
      <w:r w:rsidR="007F60A3">
        <w:rPr>
          <w:lang w:val="en-US"/>
        </w:rPr>
        <w:t xml:space="preserve">the company’s </w:t>
      </w:r>
      <w:r w:rsidR="00845E8B">
        <w:rPr>
          <w:lang w:val="en-US"/>
        </w:rPr>
        <w:t xml:space="preserve">annual results </w:t>
      </w:r>
      <w:r w:rsidR="00FE4A86" w:rsidRPr="00106542">
        <w:rPr>
          <w:lang w:val="en-US"/>
        </w:rPr>
        <w:t xml:space="preserve">in Stuttgart. </w:t>
      </w:r>
      <w:r w:rsidR="00845E8B">
        <w:rPr>
          <w:lang w:val="en-US"/>
        </w:rPr>
        <w:t xml:space="preserve">The Asian market accounted for </w:t>
      </w:r>
      <w:r w:rsidR="00FE4A86" w:rsidRPr="00106542">
        <w:rPr>
          <w:lang w:val="en-US"/>
        </w:rPr>
        <w:t>34</w:t>
      </w:r>
      <w:r w:rsidR="00106542">
        <w:rPr>
          <w:lang w:val="en-US"/>
        </w:rPr>
        <w:t>.</w:t>
      </w:r>
      <w:r w:rsidR="00FE4A86" w:rsidRPr="00106542">
        <w:rPr>
          <w:lang w:val="en-US"/>
        </w:rPr>
        <w:t xml:space="preserve">1 </w:t>
      </w:r>
      <w:r w:rsidR="00106542">
        <w:rPr>
          <w:lang w:val="en-US"/>
        </w:rPr>
        <w:t>percent</w:t>
      </w:r>
      <w:r w:rsidR="00FE4A86" w:rsidRPr="00106542">
        <w:rPr>
          <w:lang w:val="en-US"/>
        </w:rPr>
        <w:t xml:space="preserve"> </w:t>
      </w:r>
      <w:r w:rsidR="00845E8B">
        <w:rPr>
          <w:lang w:val="en-US"/>
        </w:rPr>
        <w:t>of total new orders and was thus the second-largest sales market after Europe</w:t>
      </w:r>
      <w:r w:rsidR="00FE4A86" w:rsidRPr="00106542">
        <w:rPr>
          <w:lang w:val="en-US"/>
        </w:rPr>
        <w:t xml:space="preserve"> </w:t>
      </w:r>
      <w:r w:rsidR="00845E8B">
        <w:rPr>
          <w:lang w:val="en-US"/>
        </w:rPr>
        <w:t>(</w:t>
      </w:r>
      <w:r w:rsidR="00FE4A86" w:rsidRPr="00106542">
        <w:rPr>
          <w:lang w:val="en-US"/>
        </w:rPr>
        <w:t>45</w:t>
      </w:r>
      <w:r w:rsidR="00106542">
        <w:rPr>
          <w:lang w:val="en-US"/>
        </w:rPr>
        <w:t>.</w:t>
      </w:r>
      <w:r w:rsidR="00FE4A86" w:rsidRPr="00106542">
        <w:rPr>
          <w:lang w:val="en-US"/>
        </w:rPr>
        <w:t xml:space="preserve">9 </w:t>
      </w:r>
      <w:r w:rsidR="00106542">
        <w:rPr>
          <w:lang w:val="en-US"/>
        </w:rPr>
        <w:t>percent</w:t>
      </w:r>
      <w:r w:rsidR="00845E8B">
        <w:rPr>
          <w:lang w:val="en-US"/>
        </w:rPr>
        <w:t>)</w:t>
      </w:r>
      <w:r w:rsidR="00FE4A86" w:rsidRPr="00106542">
        <w:rPr>
          <w:lang w:val="en-US"/>
        </w:rPr>
        <w:t>.</w:t>
      </w:r>
    </w:p>
    <w:p w14:paraId="3824AD8A" w14:textId="77777777" w:rsidR="00FE4A86" w:rsidRPr="00106542" w:rsidRDefault="00FE4A86" w:rsidP="00FE4A86">
      <w:pPr>
        <w:rPr>
          <w:lang w:val="en-US"/>
        </w:rPr>
      </w:pPr>
    </w:p>
    <w:p w14:paraId="722247A5" w14:textId="593236D3" w:rsidR="00FE4A86" w:rsidRPr="00106542" w:rsidRDefault="00FE4A86" w:rsidP="00FE4A86">
      <w:pPr>
        <w:rPr>
          <w:lang w:val="en-US"/>
        </w:rPr>
      </w:pPr>
      <w:r w:rsidRPr="00106542">
        <w:rPr>
          <w:lang w:val="en-US"/>
        </w:rPr>
        <w:t xml:space="preserve">Schuler </w:t>
      </w:r>
      <w:r w:rsidR="00A84BD3">
        <w:rPr>
          <w:lang w:val="en-US"/>
        </w:rPr>
        <w:t>is confident about its prospects for the current fiscal year</w:t>
      </w:r>
      <w:r w:rsidRPr="00106542">
        <w:rPr>
          <w:lang w:val="en-US"/>
        </w:rPr>
        <w:t xml:space="preserve">. </w:t>
      </w:r>
      <w:r w:rsidR="00A84BD3">
        <w:rPr>
          <w:lang w:val="en-US"/>
        </w:rPr>
        <w:t>With an order backlog of over one billion e</w:t>
      </w:r>
      <w:r w:rsidRPr="00106542">
        <w:rPr>
          <w:lang w:val="en-US"/>
        </w:rPr>
        <w:t>uro</w:t>
      </w:r>
      <w:r w:rsidR="00A84BD3">
        <w:rPr>
          <w:lang w:val="en-US"/>
        </w:rPr>
        <w:t>s</w:t>
      </w:r>
      <w:r w:rsidRPr="00106542">
        <w:rPr>
          <w:lang w:val="en-US"/>
        </w:rPr>
        <w:t xml:space="preserve"> </w:t>
      </w:r>
      <w:r w:rsidR="00A84BD3">
        <w:rPr>
          <w:lang w:val="en-US"/>
        </w:rPr>
        <w:t>a</w:t>
      </w:r>
      <w:r w:rsidRPr="00106542">
        <w:rPr>
          <w:lang w:val="en-US"/>
        </w:rPr>
        <w:t xml:space="preserve">nd </w:t>
      </w:r>
      <w:r w:rsidR="00A84BD3">
        <w:rPr>
          <w:lang w:val="en-US"/>
        </w:rPr>
        <w:t>a good level of p</w:t>
      </w:r>
      <w:r w:rsidRPr="00106542">
        <w:rPr>
          <w:lang w:val="en-US"/>
        </w:rPr>
        <w:t>roje</w:t>
      </w:r>
      <w:r w:rsidR="00A84BD3">
        <w:rPr>
          <w:lang w:val="en-US"/>
        </w:rPr>
        <w:t>c</w:t>
      </w:r>
      <w:r w:rsidRPr="00106542">
        <w:rPr>
          <w:lang w:val="en-US"/>
        </w:rPr>
        <w:t>t</w:t>
      </w:r>
      <w:r w:rsidR="00A84BD3">
        <w:rPr>
          <w:lang w:val="en-US"/>
        </w:rPr>
        <w:t xml:space="preserve"> </w:t>
      </w:r>
      <w:r w:rsidRPr="00106542">
        <w:rPr>
          <w:lang w:val="en-US"/>
        </w:rPr>
        <w:t>a</w:t>
      </w:r>
      <w:r w:rsidR="00A84BD3">
        <w:rPr>
          <w:lang w:val="en-US"/>
        </w:rPr>
        <w:t>c</w:t>
      </w:r>
      <w:r w:rsidRPr="00106542">
        <w:rPr>
          <w:lang w:val="en-US"/>
        </w:rPr>
        <w:t>tivit</w:t>
      </w:r>
      <w:r w:rsidR="00A84BD3">
        <w:rPr>
          <w:lang w:val="en-US"/>
        </w:rPr>
        <w:t xml:space="preserve">y around the world, the company expects </w:t>
      </w:r>
      <w:r w:rsidR="00362631">
        <w:rPr>
          <w:lang w:val="en-US"/>
        </w:rPr>
        <w:t xml:space="preserve">further </w:t>
      </w:r>
      <w:r w:rsidR="00A84BD3">
        <w:rPr>
          <w:lang w:val="en-US"/>
        </w:rPr>
        <w:t>sales grow</w:t>
      </w:r>
      <w:r w:rsidR="00362631">
        <w:rPr>
          <w:lang w:val="en-US"/>
        </w:rPr>
        <w:t>th</w:t>
      </w:r>
      <w:r w:rsidRPr="00106542">
        <w:rPr>
          <w:lang w:val="en-US"/>
        </w:rPr>
        <w:t xml:space="preserve">. </w:t>
      </w:r>
      <w:r w:rsidR="00A84BD3">
        <w:rPr>
          <w:lang w:val="en-US"/>
        </w:rPr>
        <w:t>“The strict continuation of our s</w:t>
      </w:r>
      <w:r w:rsidRPr="00106542">
        <w:rPr>
          <w:lang w:val="en-US"/>
        </w:rPr>
        <w:t>trategi</w:t>
      </w:r>
      <w:r w:rsidR="00A84BD3">
        <w:rPr>
          <w:lang w:val="en-US"/>
        </w:rPr>
        <w:t xml:space="preserve">c </w:t>
      </w:r>
      <w:r w:rsidRPr="00106542">
        <w:rPr>
          <w:lang w:val="en-US"/>
        </w:rPr>
        <w:t>program</w:t>
      </w:r>
      <w:r w:rsidR="00A84BD3">
        <w:rPr>
          <w:lang w:val="en-US"/>
        </w:rPr>
        <w:t xml:space="preserve"> ‘Growing Together </w:t>
      </w:r>
      <w:r w:rsidRPr="00106542">
        <w:rPr>
          <w:lang w:val="en-US"/>
        </w:rPr>
        <w:t>2.0</w:t>
      </w:r>
      <w:r w:rsidR="00A84BD3">
        <w:rPr>
          <w:lang w:val="en-US"/>
        </w:rPr>
        <w:t>’ aimed at raising e</w:t>
      </w:r>
      <w:r w:rsidRPr="00106542">
        <w:rPr>
          <w:lang w:val="en-US"/>
        </w:rPr>
        <w:t>ffi</w:t>
      </w:r>
      <w:r w:rsidR="00A84BD3">
        <w:rPr>
          <w:lang w:val="en-US"/>
        </w:rPr>
        <w:t>c</w:t>
      </w:r>
      <w:r w:rsidRPr="00106542">
        <w:rPr>
          <w:lang w:val="en-US"/>
        </w:rPr>
        <w:t>ien</w:t>
      </w:r>
      <w:r w:rsidR="00A84BD3">
        <w:rPr>
          <w:lang w:val="en-US"/>
        </w:rPr>
        <w:t>cy a</w:t>
      </w:r>
      <w:r w:rsidRPr="00106542">
        <w:rPr>
          <w:lang w:val="en-US"/>
        </w:rPr>
        <w:t xml:space="preserve">nd </w:t>
      </w:r>
      <w:r w:rsidR="00A84BD3">
        <w:rPr>
          <w:lang w:val="en-US"/>
        </w:rPr>
        <w:t>o</w:t>
      </w:r>
      <w:r w:rsidRPr="00106542">
        <w:rPr>
          <w:lang w:val="en-US"/>
        </w:rPr>
        <w:t>ptimi</w:t>
      </w:r>
      <w:r w:rsidR="00A84BD3">
        <w:rPr>
          <w:lang w:val="en-US"/>
        </w:rPr>
        <w:t>zing c</w:t>
      </w:r>
      <w:r w:rsidRPr="00106542">
        <w:rPr>
          <w:lang w:val="en-US"/>
        </w:rPr>
        <w:t>ost</w:t>
      </w:r>
      <w:r w:rsidR="00A84BD3">
        <w:rPr>
          <w:lang w:val="en-US"/>
        </w:rPr>
        <w:t xml:space="preserve"> </w:t>
      </w:r>
      <w:r w:rsidRPr="00106542">
        <w:rPr>
          <w:lang w:val="en-US"/>
        </w:rPr>
        <w:t>stru</w:t>
      </w:r>
      <w:r w:rsidR="00A84BD3">
        <w:rPr>
          <w:lang w:val="en-US"/>
        </w:rPr>
        <w:t>c</w:t>
      </w:r>
      <w:r w:rsidRPr="00106542">
        <w:rPr>
          <w:lang w:val="en-US"/>
        </w:rPr>
        <w:t>tur</w:t>
      </w:r>
      <w:r w:rsidR="00A84BD3">
        <w:rPr>
          <w:lang w:val="en-US"/>
        </w:rPr>
        <w:t>es</w:t>
      </w:r>
      <w:r w:rsidRPr="00106542">
        <w:rPr>
          <w:lang w:val="en-US"/>
        </w:rPr>
        <w:t xml:space="preserve"> </w:t>
      </w:r>
      <w:r w:rsidR="00A84BD3">
        <w:rPr>
          <w:lang w:val="en-US"/>
        </w:rPr>
        <w:t xml:space="preserve">has </w:t>
      </w:r>
      <w:r w:rsidR="007F60A3">
        <w:rPr>
          <w:lang w:val="en-US"/>
        </w:rPr>
        <w:t>helped</w:t>
      </w:r>
      <w:r w:rsidR="00A84BD3">
        <w:rPr>
          <w:lang w:val="en-US"/>
        </w:rPr>
        <w:t xml:space="preserve"> </w:t>
      </w:r>
      <w:r w:rsidR="00697470">
        <w:rPr>
          <w:lang w:val="en-US"/>
        </w:rPr>
        <w:t>strengthen</w:t>
      </w:r>
      <w:r w:rsidR="007F60A3">
        <w:rPr>
          <w:lang w:val="en-US"/>
        </w:rPr>
        <w:t xml:space="preserve"> </w:t>
      </w:r>
      <w:r w:rsidR="00697470">
        <w:rPr>
          <w:lang w:val="en-US"/>
        </w:rPr>
        <w:t>our competitive edge</w:t>
      </w:r>
      <w:r w:rsidR="00A84BD3">
        <w:rPr>
          <w:lang w:val="en-US"/>
        </w:rPr>
        <w:t xml:space="preserve">,” added </w:t>
      </w:r>
      <w:r w:rsidRPr="00106542">
        <w:rPr>
          <w:lang w:val="en-US"/>
        </w:rPr>
        <w:t xml:space="preserve">Klebert. </w:t>
      </w:r>
      <w:r w:rsidR="00A84BD3">
        <w:rPr>
          <w:lang w:val="en-US"/>
        </w:rPr>
        <w:t xml:space="preserve">At the end of the reporting period, </w:t>
      </w:r>
      <w:r w:rsidRPr="00106542">
        <w:rPr>
          <w:lang w:val="en-US"/>
        </w:rPr>
        <w:t xml:space="preserve">Schuler </w:t>
      </w:r>
      <w:r w:rsidR="00A84BD3">
        <w:rPr>
          <w:lang w:val="en-US"/>
        </w:rPr>
        <w:t>employed 5,</w:t>
      </w:r>
      <w:r w:rsidRPr="00106542">
        <w:rPr>
          <w:lang w:val="en-US"/>
        </w:rPr>
        <w:t xml:space="preserve">423 </w:t>
      </w:r>
      <w:r w:rsidR="00A84BD3">
        <w:rPr>
          <w:lang w:val="en-US"/>
        </w:rPr>
        <w:t>people</w:t>
      </w:r>
      <w:r w:rsidRPr="00106542">
        <w:rPr>
          <w:lang w:val="en-US"/>
        </w:rPr>
        <w:t xml:space="preserve">. </w:t>
      </w:r>
      <w:r w:rsidR="00A84BD3">
        <w:rPr>
          <w:lang w:val="en-US"/>
        </w:rPr>
        <w:t xml:space="preserve">The </w:t>
      </w:r>
      <w:r w:rsidRPr="00106542">
        <w:rPr>
          <w:lang w:val="en-US"/>
        </w:rPr>
        <w:t>2</w:t>
      </w:r>
      <w:r w:rsidR="00106542">
        <w:rPr>
          <w:lang w:val="en-US"/>
        </w:rPr>
        <w:t>.</w:t>
      </w:r>
      <w:r w:rsidRPr="00106542">
        <w:rPr>
          <w:lang w:val="en-US"/>
        </w:rPr>
        <w:t xml:space="preserve">8 </w:t>
      </w:r>
      <w:r w:rsidR="00106542">
        <w:rPr>
          <w:lang w:val="en-US"/>
        </w:rPr>
        <w:t>percent</w:t>
      </w:r>
      <w:r w:rsidRPr="00106542">
        <w:rPr>
          <w:lang w:val="en-US"/>
        </w:rPr>
        <w:t xml:space="preserve"> </w:t>
      </w:r>
      <w:r w:rsidR="00A84BD3">
        <w:rPr>
          <w:lang w:val="en-US"/>
        </w:rPr>
        <w:t xml:space="preserve">decline reflects the </w:t>
      </w:r>
      <w:r w:rsidR="00362631">
        <w:rPr>
          <w:lang w:val="en-US"/>
        </w:rPr>
        <w:t>streamlining</w:t>
      </w:r>
      <w:r w:rsidR="00A84BD3">
        <w:rPr>
          <w:lang w:val="en-US"/>
        </w:rPr>
        <w:t xml:space="preserve"> of p</w:t>
      </w:r>
      <w:r w:rsidRPr="00106542">
        <w:rPr>
          <w:lang w:val="en-US"/>
        </w:rPr>
        <w:t>rodu</w:t>
      </w:r>
      <w:r w:rsidR="00A84BD3">
        <w:rPr>
          <w:lang w:val="en-US"/>
        </w:rPr>
        <w:t>c</w:t>
      </w:r>
      <w:r w:rsidRPr="00106542">
        <w:rPr>
          <w:lang w:val="en-US"/>
        </w:rPr>
        <w:t xml:space="preserve">tion </w:t>
      </w:r>
      <w:r w:rsidR="00A84BD3">
        <w:rPr>
          <w:lang w:val="en-US"/>
        </w:rPr>
        <w:t>a</w:t>
      </w:r>
      <w:r w:rsidRPr="00106542">
        <w:rPr>
          <w:lang w:val="en-US"/>
        </w:rPr>
        <w:t xml:space="preserve">nd </w:t>
      </w:r>
      <w:r w:rsidR="00A84BD3">
        <w:rPr>
          <w:lang w:val="en-US"/>
        </w:rPr>
        <w:t>administration</w:t>
      </w:r>
      <w:r w:rsidR="00697470">
        <w:rPr>
          <w:lang w:val="en-US"/>
        </w:rPr>
        <w:t>, above all</w:t>
      </w:r>
      <w:r w:rsidR="00A84BD3">
        <w:rPr>
          <w:lang w:val="en-US"/>
        </w:rPr>
        <w:t xml:space="preserve"> </w:t>
      </w:r>
      <w:r w:rsidRPr="00106542">
        <w:rPr>
          <w:lang w:val="en-US"/>
        </w:rPr>
        <w:t xml:space="preserve">in </w:t>
      </w:r>
      <w:r w:rsidR="00A84BD3">
        <w:rPr>
          <w:lang w:val="en-US"/>
        </w:rPr>
        <w:t>Germany</w:t>
      </w:r>
      <w:r w:rsidRPr="00106542">
        <w:rPr>
          <w:lang w:val="en-US"/>
        </w:rPr>
        <w:t>.</w:t>
      </w:r>
    </w:p>
    <w:p w14:paraId="28236DD8" w14:textId="77777777" w:rsidR="00FE4A86" w:rsidRPr="00106542" w:rsidRDefault="00FE4A86" w:rsidP="00FE4A86">
      <w:pPr>
        <w:rPr>
          <w:lang w:val="en-US"/>
        </w:rPr>
      </w:pPr>
    </w:p>
    <w:p w14:paraId="7239B655" w14:textId="4C7FB90F" w:rsidR="00FE4A86" w:rsidRPr="00106542" w:rsidRDefault="00FE4A86" w:rsidP="00FE4A86">
      <w:pPr>
        <w:rPr>
          <w:b/>
          <w:lang w:val="en-US"/>
        </w:rPr>
      </w:pPr>
      <w:r w:rsidRPr="00106542">
        <w:rPr>
          <w:b/>
          <w:lang w:val="en-US"/>
        </w:rPr>
        <w:lastRenderedPageBreak/>
        <w:t>Profitabilit</w:t>
      </w:r>
      <w:r w:rsidR="00D50E2A">
        <w:rPr>
          <w:b/>
          <w:lang w:val="en-US"/>
        </w:rPr>
        <w:t xml:space="preserve">y increased </w:t>
      </w:r>
      <w:r w:rsidRPr="00106542">
        <w:rPr>
          <w:b/>
          <w:lang w:val="en-US"/>
        </w:rPr>
        <w:t xml:space="preserve">– </w:t>
      </w:r>
      <w:r w:rsidR="00D50E2A">
        <w:rPr>
          <w:b/>
          <w:lang w:val="en-US"/>
        </w:rPr>
        <w:t>n</w:t>
      </w:r>
      <w:r w:rsidRPr="00106542">
        <w:rPr>
          <w:b/>
          <w:lang w:val="en-US"/>
        </w:rPr>
        <w:t>et</w:t>
      </w:r>
      <w:r w:rsidR="00D50E2A">
        <w:rPr>
          <w:b/>
          <w:lang w:val="en-US"/>
        </w:rPr>
        <w:t xml:space="preserve"> </w:t>
      </w:r>
      <w:r w:rsidRPr="00106542">
        <w:rPr>
          <w:b/>
          <w:lang w:val="en-US"/>
        </w:rPr>
        <w:t>finan</w:t>
      </w:r>
      <w:r w:rsidR="00D50E2A">
        <w:rPr>
          <w:b/>
          <w:lang w:val="en-US"/>
        </w:rPr>
        <w:t xml:space="preserve">cial </w:t>
      </w:r>
      <w:r w:rsidRPr="00106542">
        <w:rPr>
          <w:b/>
          <w:lang w:val="en-US"/>
        </w:rPr>
        <w:t xml:space="preserve">status </w:t>
      </w:r>
      <w:r w:rsidR="00D50E2A">
        <w:rPr>
          <w:b/>
          <w:lang w:val="en-US"/>
        </w:rPr>
        <w:t>doubled</w:t>
      </w:r>
    </w:p>
    <w:p w14:paraId="2B14C3EE" w14:textId="1B349A8C" w:rsidR="00FE4A86" w:rsidRPr="00106542" w:rsidRDefault="00D50E2A" w:rsidP="00FE4A86">
      <w:pPr>
        <w:rPr>
          <w:lang w:val="en-US"/>
        </w:rPr>
      </w:pPr>
      <w:r>
        <w:rPr>
          <w:lang w:val="en-US"/>
        </w:rPr>
        <w:t>With stable sales of € </w:t>
      </w:r>
      <w:r w:rsidR="00FE4A86" w:rsidRPr="00106542">
        <w:rPr>
          <w:lang w:val="en-US"/>
        </w:rPr>
        <w:t>1</w:t>
      </w:r>
      <w:r w:rsidR="00106542">
        <w:rPr>
          <w:lang w:val="en-US"/>
        </w:rPr>
        <w:t>.</w:t>
      </w:r>
      <w:r w:rsidR="00FE4A86" w:rsidRPr="00106542">
        <w:rPr>
          <w:lang w:val="en-US"/>
        </w:rPr>
        <w:t xml:space="preserve">18 </w:t>
      </w:r>
      <w:r w:rsidR="00106542">
        <w:rPr>
          <w:lang w:val="en-US"/>
        </w:rPr>
        <w:t>billion</w:t>
      </w:r>
      <w:r>
        <w:rPr>
          <w:lang w:val="en-US"/>
        </w:rPr>
        <w:t xml:space="preserve">, </w:t>
      </w:r>
      <w:r w:rsidRPr="00106542">
        <w:rPr>
          <w:lang w:val="en-US"/>
        </w:rPr>
        <w:t xml:space="preserve">Schuler </w:t>
      </w:r>
      <w:r>
        <w:rPr>
          <w:lang w:val="en-US"/>
        </w:rPr>
        <w:t xml:space="preserve">posted increased earnings in its past fiscal year </w:t>
      </w:r>
      <w:r w:rsidRPr="00106542">
        <w:rPr>
          <w:lang w:val="en-US"/>
        </w:rPr>
        <w:t>2014</w:t>
      </w:r>
      <w:r w:rsidR="00FE4A86" w:rsidRPr="00106542">
        <w:rPr>
          <w:lang w:val="en-US"/>
        </w:rPr>
        <w:t xml:space="preserve">. </w:t>
      </w:r>
      <w:r>
        <w:rPr>
          <w:lang w:val="en-US"/>
        </w:rPr>
        <w:t xml:space="preserve">The operating result </w:t>
      </w:r>
      <w:r w:rsidR="00FE4A86" w:rsidRPr="00106542">
        <w:rPr>
          <w:lang w:val="en-US"/>
        </w:rPr>
        <w:t xml:space="preserve">(Ebita) </w:t>
      </w:r>
      <w:r>
        <w:rPr>
          <w:lang w:val="en-US"/>
        </w:rPr>
        <w:t xml:space="preserve">rose by </w:t>
      </w:r>
      <w:r w:rsidR="00FE4A86" w:rsidRPr="00106542">
        <w:rPr>
          <w:lang w:val="en-US"/>
        </w:rPr>
        <w:t>3</w:t>
      </w:r>
      <w:r w:rsidR="00106542">
        <w:rPr>
          <w:lang w:val="en-US"/>
        </w:rPr>
        <w:t>.</w:t>
      </w:r>
      <w:r w:rsidR="00FE4A86" w:rsidRPr="00106542">
        <w:rPr>
          <w:lang w:val="en-US"/>
        </w:rPr>
        <w:t xml:space="preserve">0 </w:t>
      </w:r>
      <w:r w:rsidR="00106542">
        <w:rPr>
          <w:lang w:val="en-US"/>
        </w:rPr>
        <w:t>percent</w:t>
      </w:r>
      <w:r w:rsidR="00FE4A86" w:rsidRPr="00106542">
        <w:rPr>
          <w:lang w:val="en-US"/>
        </w:rPr>
        <w:t xml:space="preserve"> </w:t>
      </w:r>
      <w:r>
        <w:rPr>
          <w:lang w:val="en-US"/>
        </w:rPr>
        <w:t>to € </w:t>
      </w:r>
      <w:r w:rsidR="00FE4A86" w:rsidRPr="00106542">
        <w:rPr>
          <w:lang w:val="en-US"/>
        </w:rPr>
        <w:t>104</w:t>
      </w:r>
      <w:r w:rsidR="00106542">
        <w:rPr>
          <w:lang w:val="en-US"/>
        </w:rPr>
        <w:t>.</w:t>
      </w:r>
      <w:r w:rsidR="00FE4A86" w:rsidRPr="00106542">
        <w:rPr>
          <w:lang w:val="en-US"/>
        </w:rPr>
        <w:t xml:space="preserve">1 </w:t>
      </w:r>
      <w:r w:rsidR="00106542">
        <w:rPr>
          <w:lang w:val="en-US"/>
        </w:rPr>
        <w:t>million</w:t>
      </w:r>
      <w:r>
        <w:rPr>
          <w:lang w:val="en-US"/>
        </w:rPr>
        <w:t xml:space="preserve"> and the </w:t>
      </w:r>
      <w:r w:rsidR="00FE4A86" w:rsidRPr="00106542">
        <w:rPr>
          <w:lang w:val="en-US"/>
        </w:rPr>
        <w:t>Ebita</w:t>
      </w:r>
      <w:r>
        <w:rPr>
          <w:lang w:val="en-US"/>
        </w:rPr>
        <w:t xml:space="preserve"> m</w:t>
      </w:r>
      <w:r w:rsidR="00FE4A86" w:rsidRPr="00106542">
        <w:rPr>
          <w:lang w:val="en-US"/>
        </w:rPr>
        <w:t>arg</w:t>
      </w:r>
      <w:r>
        <w:rPr>
          <w:lang w:val="en-US"/>
        </w:rPr>
        <w:t xml:space="preserve">in improved to </w:t>
      </w:r>
      <w:r w:rsidR="00FE4A86" w:rsidRPr="00106542">
        <w:rPr>
          <w:lang w:val="en-US"/>
        </w:rPr>
        <w:t>8</w:t>
      </w:r>
      <w:r w:rsidR="00106542">
        <w:rPr>
          <w:lang w:val="en-US"/>
        </w:rPr>
        <w:t>.</w:t>
      </w:r>
      <w:r w:rsidR="00FE4A86" w:rsidRPr="00106542">
        <w:rPr>
          <w:lang w:val="en-US"/>
        </w:rPr>
        <w:t xml:space="preserve">8 </w:t>
      </w:r>
      <w:r w:rsidR="00106542">
        <w:rPr>
          <w:lang w:val="en-US"/>
        </w:rPr>
        <w:t>percent</w:t>
      </w:r>
      <w:r w:rsidR="00FE4A86" w:rsidRPr="00106542">
        <w:rPr>
          <w:lang w:val="en-US"/>
        </w:rPr>
        <w:t xml:space="preserve">. </w:t>
      </w:r>
      <w:r>
        <w:rPr>
          <w:lang w:val="en-US"/>
        </w:rPr>
        <w:t xml:space="preserve">The </w:t>
      </w:r>
      <w:r w:rsidR="00FE4A86" w:rsidRPr="00106542">
        <w:rPr>
          <w:lang w:val="en-US"/>
        </w:rPr>
        <w:t>Göppinge</w:t>
      </w:r>
      <w:r>
        <w:rPr>
          <w:lang w:val="en-US"/>
        </w:rPr>
        <w:t xml:space="preserve">n-based company thus easily exceeded its original forecast </w:t>
      </w:r>
      <w:r w:rsidR="00FE4A86" w:rsidRPr="00106542">
        <w:rPr>
          <w:lang w:val="en-US"/>
        </w:rPr>
        <w:t>(</w:t>
      </w:r>
      <w:r>
        <w:rPr>
          <w:lang w:val="en-US"/>
        </w:rPr>
        <w:t>€ </w:t>
      </w:r>
      <w:r w:rsidR="00FE4A86" w:rsidRPr="00106542">
        <w:rPr>
          <w:lang w:val="en-US"/>
        </w:rPr>
        <w:t>1</w:t>
      </w:r>
      <w:r w:rsidR="00106542">
        <w:rPr>
          <w:lang w:val="en-US"/>
        </w:rPr>
        <w:t>.</w:t>
      </w:r>
      <w:r w:rsidR="00FE4A86" w:rsidRPr="00106542">
        <w:rPr>
          <w:lang w:val="en-US"/>
        </w:rPr>
        <w:t xml:space="preserve">1 </w:t>
      </w:r>
      <w:r w:rsidR="00106542">
        <w:rPr>
          <w:lang w:val="en-US"/>
        </w:rPr>
        <w:t>billion</w:t>
      </w:r>
      <w:r w:rsidR="00FE4A86" w:rsidRPr="00106542">
        <w:rPr>
          <w:lang w:val="en-US"/>
        </w:rPr>
        <w:t xml:space="preserve"> </w:t>
      </w:r>
      <w:r>
        <w:rPr>
          <w:lang w:val="en-US"/>
        </w:rPr>
        <w:t>a</w:t>
      </w:r>
      <w:r w:rsidR="00FE4A86" w:rsidRPr="00106542">
        <w:rPr>
          <w:lang w:val="en-US"/>
        </w:rPr>
        <w:t xml:space="preserve">nd </w:t>
      </w:r>
      <w:r w:rsidR="00697470">
        <w:rPr>
          <w:lang w:val="en-US"/>
        </w:rPr>
        <w:t xml:space="preserve">an </w:t>
      </w:r>
      <w:r w:rsidR="00FE4A86" w:rsidRPr="00106542">
        <w:rPr>
          <w:lang w:val="en-US"/>
        </w:rPr>
        <w:t>Ebita</w:t>
      </w:r>
      <w:r>
        <w:rPr>
          <w:lang w:val="en-US"/>
        </w:rPr>
        <w:t xml:space="preserve"> m</w:t>
      </w:r>
      <w:r w:rsidR="00FE4A86" w:rsidRPr="00106542">
        <w:rPr>
          <w:lang w:val="en-US"/>
        </w:rPr>
        <w:t>arg</w:t>
      </w:r>
      <w:r>
        <w:rPr>
          <w:lang w:val="en-US"/>
        </w:rPr>
        <w:t xml:space="preserve">in of </w:t>
      </w:r>
      <w:r w:rsidR="00FE4A86" w:rsidRPr="00106542">
        <w:rPr>
          <w:lang w:val="en-US"/>
        </w:rPr>
        <w:t xml:space="preserve">6 </w:t>
      </w:r>
      <w:r>
        <w:rPr>
          <w:lang w:val="en-US"/>
        </w:rPr>
        <w:t xml:space="preserve">to </w:t>
      </w:r>
      <w:r w:rsidR="00FE4A86" w:rsidRPr="00106542">
        <w:rPr>
          <w:lang w:val="en-US"/>
        </w:rPr>
        <w:t xml:space="preserve">7 </w:t>
      </w:r>
      <w:r w:rsidR="00106542">
        <w:rPr>
          <w:lang w:val="en-US"/>
        </w:rPr>
        <w:t>percent</w:t>
      </w:r>
      <w:r w:rsidR="00FE4A86" w:rsidRPr="00106542">
        <w:rPr>
          <w:lang w:val="en-US"/>
        </w:rPr>
        <w:t xml:space="preserve">), </w:t>
      </w:r>
      <w:r>
        <w:rPr>
          <w:lang w:val="en-US"/>
        </w:rPr>
        <w:t xml:space="preserve">which was upgraded during the year </w:t>
      </w:r>
      <w:r w:rsidR="00697470">
        <w:rPr>
          <w:lang w:val="en-US"/>
        </w:rPr>
        <w:t xml:space="preserve">on the back of strong </w:t>
      </w:r>
      <w:r>
        <w:rPr>
          <w:lang w:val="en-US"/>
        </w:rPr>
        <w:t xml:space="preserve">business </w:t>
      </w:r>
      <w:r w:rsidR="00697470">
        <w:rPr>
          <w:lang w:val="en-US"/>
        </w:rPr>
        <w:t xml:space="preserve">figures </w:t>
      </w:r>
      <w:r>
        <w:rPr>
          <w:lang w:val="en-US"/>
        </w:rPr>
        <w:t>a</w:t>
      </w:r>
      <w:r w:rsidR="00FE4A86" w:rsidRPr="00106542">
        <w:rPr>
          <w:lang w:val="en-US"/>
        </w:rPr>
        <w:t>nd positive</w:t>
      </w:r>
      <w:r>
        <w:rPr>
          <w:lang w:val="en-US"/>
        </w:rPr>
        <w:t xml:space="preserve"> one-off effects from </w:t>
      </w:r>
      <w:r w:rsidR="00697470">
        <w:rPr>
          <w:lang w:val="en-US"/>
        </w:rPr>
        <w:t xml:space="preserve">the </w:t>
      </w:r>
      <w:r>
        <w:rPr>
          <w:lang w:val="en-US"/>
        </w:rPr>
        <w:t>virtually completed e</w:t>
      </w:r>
      <w:r w:rsidR="00FE4A86" w:rsidRPr="00106542">
        <w:rPr>
          <w:lang w:val="en-US"/>
        </w:rPr>
        <w:t>ffi</w:t>
      </w:r>
      <w:r>
        <w:rPr>
          <w:lang w:val="en-US"/>
        </w:rPr>
        <w:t>c</w:t>
      </w:r>
      <w:r w:rsidR="00FE4A86" w:rsidRPr="00106542">
        <w:rPr>
          <w:lang w:val="en-US"/>
        </w:rPr>
        <w:t>ien</w:t>
      </w:r>
      <w:r>
        <w:rPr>
          <w:lang w:val="en-US"/>
        </w:rPr>
        <w:t xml:space="preserve">cy enhancement </w:t>
      </w:r>
      <w:r w:rsidR="00FE4A86" w:rsidRPr="00106542">
        <w:rPr>
          <w:lang w:val="en-US"/>
        </w:rPr>
        <w:t xml:space="preserve">program. </w:t>
      </w:r>
      <w:r w:rsidRPr="00D50E2A">
        <w:rPr>
          <w:lang w:val="en-US"/>
        </w:rPr>
        <w:t xml:space="preserve">Group profit after tax </w:t>
      </w:r>
      <w:r>
        <w:rPr>
          <w:lang w:val="en-US"/>
        </w:rPr>
        <w:t>increased by € </w:t>
      </w:r>
      <w:r w:rsidR="00FE4A86" w:rsidRPr="00106542">
        <w:rPr>
          <w:lang w:val="en-US"/>
        </w:rPr>
        <w:t>5</w:t>
      </w:r>
      <w:r w:rsidR="00106542">
        <w:rPr>
          <w:lang w:val="en-US"/>
        </w:rPr>
        <w:t>.</w:t>
      </w:r>
      <w:r w:rsidR="00FE4A86" w:rsidRPr="00106542">
        <w:rPr>
          <w:lang w:val="en-US"/>
        </w:rPr>
        <w:t xml:space="preserve">2 </w:t>
      </w:r>
      <w:r w:rsidR="00106542">
        <w:rPr>
          <w:lang w:val="en-US"/>
        </w:rPr>
        <w:t>million</w:t>
      </w:r>
      <w:r w:rsidR="00FE4A86" w:rsidRPr="00106542">
        <w:rPr>
          <w:lang w:val="en-US"/>
        </w:rPr>
        <w:t xml:space="preserve"> </w:t>
      </w:r>
      <w:r>
        <w:rPr>
          <w:lang w:val="en-US"/>
        </w:rPr>
        <w:t>to € </w:t>
      </w:r>
      <w:r w:rsidR="00FE4A86" w:rsidRPr="00106542">
        <w:rPr>
          <w:lang w:val="en-US"/>
        </w:rPr>
        <w:t>66</w:t>
      </w:r>
      <w:r w:rsidR="00106542">
        <w:rPr>
          <w:lang w:val="en-US"/>
        </w:rPr>
        <w:t>.</w:t>
      </w:r>
      <w:r w:rsidR="00FE4A86" w:rsidRPr="00106542">
        <w:rPr>
          <w:lang w:val="en-US"/>
        </w:rPr>
        <w:t xml:space="preserve">9 </w:t>
      </w:r>
      <w:r w:rsidR="00106542">
        <w:rPr>
          <w:lang w:val="en-US"/>
        </w:rPr>
        <w:t>million</w:t>
      </w:r>
      <w:r w:rsidR="00FE4A86" w:rsidRPr="00106542">
        <w:rPr>
          <w:lang w:val="en-US"/>
        </w:rPr>
        <w:t xml:space="preserve">. </w:t>
      </w:r>
    </w:p>
    <w:p w14:paraId="56AD4E69" w14:textId="77777777" w:rsidR="00FE4A86" w:rsidRPr="00106542" w:rsidRDefault="00FE4A86" w:rsidP="00FE4A86">
      <w:pPr>
        <w:rPr>
          <w:lang w:val="en-US"/>
        </w:rPr>
      </w:pPr>
    </w:p>
    <w:p w14:paraId="51A600E3" w14:textId="2C0D3C2C" w:rsidR="00FE4A86" w:rsidRPr="00106542" w:rsidRDefault="00697470" w:rsidP="00FE4A86">
      <w:pPr>
        <w:rPr>
          <w:lang w:val="en-US"/>
        </w:rPr>
      </w:pPr>
      <w:r>
        <w:rPr>
          <w:rFonts w:cs="Arial"/>
          <w:szCs w:val="24"/>
          <w:lang w:val="en-US"/>
        </w:rPr>
        <w:t>N</w:t>
      </w:r>
      <w:r w:rsidR="00521E27" w:rsidRPr="00697154">
        <w:rPr>
          <w:rFonts w:cs="Arial"/>
          <w:szCs w:val="24"/>
          <w:lang w:val="en-US"/>
        </w:rPr>
        <w:t>et financial status (</w:t>
      </w:r>
      <w:r w:rsidR="00521E27" w:rsidRPr="00697154">
        <w:rPr>
          <w:rFonts w:cs="Arial"/>
          <w:lang w:val="en-US"/>
        </w:rPr>
        <w:t>cash and cash equivalents</w:t>
      </w:r>
      <w:r w:rsidR="00521E27" w:rsidRPr="00697154">
        <w:rPr>
          <w:rFonts w:eastAsia="MS Mincho"/>
          <w:szCs w:val="24"/>
          <w:lang w:val="en-US"/>
        </w:rPr>
        <w:t xml:space="preserve"> less financial liabilities) </w:t>
      </w:r>
      <w:r w:rsidR="00521E27" w:rsidRPr="00697154">
        <w:rPr>
          <w:rFonts w:cs="Arial"/>
          <w:szCs w:val="24"/>
          <w:lang w:val="en-US"/>
        </w:rPr>
        <w:t>improved from</w:t>
      </w:r>
      <w:r w:rsidR="00521E27">
        <w:rPr>
          <w:lang w:val="en-US"/>
        </w:rPr>
        <w:t xml:space="preserve"> € </w:t>
      </w:r>
      <w:r w:rsidR="00FE4A86" w:rsidRPr="00106542">
        <w:rPr>
          <w:lang w:val="en-US"/>
        </w:rPr>
        <w:t>202</w:t>
      </w:r>
      <w:r w:rsidR="00106542">
        <w:rPr>
          <w:lang w:val="en-US"/>
        </w:rPr>
        <w:t>.</w:t>
      </w:r>
      <w:r w:rsidR="00FE4A86" w:rsidRPr="00106542">
        <w:rPr>
          <w:lang w:val="en-US"/>
        </w:rPr>
        <w:t xml:space="preserve">2 </w:t>
      </w:r>
      <w:r w:rsidR="00521E27">
        <w:rPr>
          <w:lang w:val="en-US"/>
        </w:rPr>
        <w:t>to € </w:t>
      </w:r>
      <w:r w:rsidR="00FE4A86" w:rsidRPr="00106542">
        <w:rPr>
          <w:lang w:val="en-US"/>
        </w:rPr>
        <w:t>403</w:t>
      </w:r>
      <w:r w:rsidR="00106542">
        <w:rPr>
          <w:lang w:val="en-US"/>
        </w:rPr>
        <w:t>.</w:t>
      </w:r>
      <w:r w:rsidR="00FE4A86" w:rsidRPr="00106542">
        <w:rPr>
          <w:lang w:val="en-US"/>
        </w:rPr>
        <w:t xml:space="preserve">9 </w:t>
      </w:r>
      <w:r w:rsidR="00106542">
        <w:rPr>
          <w:lang w:val="en-US"/>
        </w:rPr>
        <w:t>million</w:t>
      </w:r>
      <w:r w:rsidR="00FE4A86" w:rsidRPr="00106542">
        <w:rPr>
          <w:lang w:val="en-US"/>
        </w:rPr>
        <w:t xml:space="preserve">. </w:t>
      </w:r>
      <w:r w:rsidR="00521E27">
        <w:rPr>
          <w:rFonts w:cs="Arial"/>
          <w:szCs w:val="24"/>
          <w:lang w:val="en-US"/>
        </w:rPr>
        <w:t>S</w:t>
      </w:r>
      <w:r w:rsidR="00521E27" w:rsidRPr="00697154">
        <w:rPr>
          <w:rFonts w:cs="Arial"/>
          <w:szCs w:val="24"/>
          <w:lang w:val="en-US"/>
        </w:rPr>
        <w:t xml:space="preserve">hareholders’ equity </w:t>
      </w:r>
      <w:r w:rsidR="00521E27">
        <w:rPr>
          <w:rFonts w:cs="Arial"/>
          <w:szCs w:val="24"/>
          <w:lang w:val="en-US"/>
        </w:rPr>
        <w:t xml:space="preserve">increased </w:t>
      </w:r>
      <w:r w:rsidR="00521E27">
        <w:rPr>
          <w:lang w:val="en-US"/>
        </w:rPr>
        <w:t>from € </w:t>
      </w:r>
      <w:r w:rsidR="00FE4A86" w:rsidRPr="00106542">
        <w:rPr>
          <w:lang w:val="en-US"/>
        </w:rPr>
        <w:t>302</w:t>
      </w:r>
      <w:r w:rsidR="00106542">
        <w:rPr>
          <w:lang w:val="en-US"/>
        </w:rPr>
        <w:t>.</w:t>
      </w:r>
      <w:r w:rsidR="00FE4A86" w:rsidRPr="00106542">
        <w:rPr>
          <w:lang w:val="en-US"/>
        </w:rPr>
        <w:t xml:space="preserve">0 </w:t>
      </w:r>
      <w:r w:rsidR="00521E27">
        <w:rPr>
          <w:lang w:val="en-US"/>
        </w:rPr>
        <w:t>to € </w:t>
      </w:r>
      <w:r w:rsidR="00FE4A86" w:rsidRPr="00106542">
        <w:rPr>
          <w:lang w:val="en-US"/>
        </w:rPr>
        <w:t>322</w:t>
      </w:r>
      <w:r w:rsidR="00106542">
        <w:rPr>
          <w:lang w:val="en-US"/>
        </w:rPr>
        <w:t>.</w:t>
      </w:r>
      <w:r w:rsidR="00FE4A86" w:rsidRPr="00106542">
        <w:rPr>
          <w:lang w:val="en-US"/>
        </w:rPr>
        <w:t xml:space="preserve">0 </w:t>
      </w:r>
      <w:r w:rsidR="00106542">
        <w:rPr>
          <w:lang w:val="en-US"/>
        </w:rPr>
        <w:t>million</w:t>
      </w:r>
      <w:r w:rsidR="00521E27">
        <w:rPr>
          <w:lang w:val="en-US"/>
        </w:rPr>
        <w:t xml:space="preserve"> with an equity ratio of </w:t>
      </w:r>
      <w:r w:rsidR="00FE4A86" w:rsidRPr="00106542">
        <w:rPr>
          <w:lang w:val="en-US"/>
        </w:rPr>
        <w:t>28</w:t>
      </w:r>
      <w:r w:rsidR="00106542">
        <w:rPr>
          <w:lang w:val="en-US"/>
        </w:rPr>
        <w:t>.</w:t>
      </w:r>
      <w:r w:rsidR="00FE4A86" w:rsidRPr="00106542">
        <w:rPr>
          <w:lang w:val="en-US"/>
        </w:rPr>
        <w:t xml:space="preserve">6 </w:t>
      </w:r>
      <w:r w:rsidR="00106542">
        <w:rPr>
          <w:lang w:val="en-US"/>
        </w:rPr>
        <w:t>percent</w:t>
      </w:r>
      <w:r w:rsidR="00FE4A86" w:rsidRPr="00106542">
        <w:rPr>
          <w:lang w:val="en-US"/>
        </w:rPr>
        <w:t xml:space="preserve">. </w:t>
      </w:r>
      <w:r w:rsidR="00521E27">
        <w:rPr>
          <w:lang w:val="en-US"/>
        </w:rPr>
        <w:t xml:space="preserve">“It is now around the </w:t>
      </w:r>
      <w:r w:rsidR="00FE4A86" w:rsidRPr="00106542">
        <w:rPr>
          <w:lang w:val="en-US"/>
        </w:rPr>
        <w:t>30%-</w:t>
      </w:r>
      <w:r w:rsidR="00521E27">
        <w:rPr>
          <w:lang w:val="en-US"/>
        </w:rPr>
        <w:t>mark</w:t>
      </w:r>
      <w:r w:rsidR="00FE4A86" w:rsidRPr="00106542">
        <w:rPr>
          <w:lang w:val="en-US"/>
        </w:rPr>
        <w:t xml:space="preserve">. </w:t>
      </w:r>
      <w:r w:rsidR="00521E27">
        <w:rPr>
          <w:lang w:val="en-US"/>
        </w:rPr>
        <w:t xml:space="preserve">This is our target to ensure a </w:t>
      </w:r>
      <w:r w:rsidR="00521E27" w:rsidRPr="00106542">
        <w:rPr>
          <w:lang w:val="en-US"/>
        </w:rPr>
        <w:t>so</w:t>
      </w:r>
      <w:r>
        <w:rPr>
          <w:lang w:val="en-US"/>
        </w:rPr>
        <w:t>un</w:t>
      </w:r>
      <w:r w:rsidR="00521E27" w:rsidRPr="00106542">
        <w:rPr>
          <w:lang w:val="en-US"/>
        </w:rPr>
        <w:t>d</w:t>
      </w:r>
      <w:r w:rsidR="00521E27">
        <w:rPr>
          <w:lang w:val="en-US"/>
        </w:rPr>
        <w:t xml:space="preserve"> long-term </w:t>
      </w:r>
      <w:r w:rsidR="00FE4A86" w:rsidRPr="00106542">
        <w:rPr>
          <w:lang w:val="en-US"/>
        </w:rPr>
        <w:t>finan</w:t>
      </w:r>
      <w:r w:rsidR="00521E27">
        <w:rPr>
          <w:lang w:val="en-US"/>
        </w:rPr>
        <w:t>cial b</w:t>
      </w:r>
      <w:r w:rsidR="00FE4A86" w:rsidRPr="00106542">
        <w:rPr>
          <w:lang w:val="en-US"/>
        </w:rPr>
        <w:t>as</w:t>
      </w:r>
      <w:r>
        <w:rPr>
          <w:lang w:val="en-US"/>
        </w:rPr>
        <w:t>e</w:t>
      </w:r>
      <w:r w:rsidR="00521E27">
        <w:rPr>
          <w:lang w:val="en-US"/>
        </w:rPr>
        <w:t xml:space="preserve"> for Schuler,” explained CFO </w:t>
      </w:r>
      <w:r w:rsidR="00FE4A86" w:rsidRPr="00106542">
        <w:rPr>
          <w:lang w:val="en-US"/>
        </w:rPr>
        <w:t xml:space="preserve">Norbert Broger. </w:t>
      </w:r>
      <w:r w:rsidR="00521E27">
        <w:rPr>
          <w:lang w:val="en-US"/>
        </w:rPr>
        <w:t>In line with the company’s d</w:t>
      </w:r>
      <w:r w:rsidR="00FE4A86" w:rsidRPr="00106542">
        <w:rPr>
          <w:lang w:val="en-US"/>
        </w:rPr>
        <w:t>ividend</w:t>
      </w:r>
      <w:r w:rsidR="00521E27">
        <w:rPr>
          <w:lang w:val="en-US"/>
        </w:rPr>
        <w:t xml:space="preserve"> </w:t>
      </w:r>
      <w:r w:rsidR="00FE4A86" w:rsidRPr="00106542">
        <w:rPr>
          <w:lang w:val="en-US"/>
        </w:rPr>
        <w:t>poli</w:t>
      </w:r>
      <w:r w:rsidR="00521E27">
        <w:rPr>
          <w:lang w:val="en-US"/>
        </w:rPr>
        <w:t xml:space="preserve">cy of </w:t>
      </w:r>
      <w:r>
        <w:rPr>
          <w:lang w:val="en-US"/>
        </w:rPr>
        <w:t>re</w:t>
      </w:r>
      <w:r w:rsidR="00521E27">
        <w:rPr>
          <w:lang w:val="en-US"/>
        </w:rPr>
        <w:t>i</w:t>
      </w:r>
      <w:r w:rsidR="00FE4A86" w:rsidRPr="00106542">
        <w:rPr>
          <w:lang w:val="en-US"/>
        </w:rPr>
        <w:t>nvest</w:t>
      </w:r>
      <w:r>
        <w:rPr>
          <w:lang w:val="en-US"/>
        </w:rPr>
        <w:t>ing profits</w:t>
      </w:r>
      <w:r w:rsidR="00521E27">
        <w:rPr>
          <w:lang w:val="en-US"/>
        </w:rPr>
        <w:t>, the d</w:t>
      </w:r>
      <w:r w:rsidR="00FE4A86" w:rsidRPr="00106542">
        <w:rPr>
          <w:lang w:val="en-US"/>
        </w:rPr>
        <w:t>ividend</w:t>
      </w:r>
      <w:r w:rsidR="00521E27">
        <w:rPr>
          <w:lang w:val="en-US"/>
        </w:rPr>
        <w:t xml:space="preserve"> payout is expected to remain unchanged from last year at € </w:t>
      </w:r>
      <w:r w:rsidR="00FE4A86" w:rsidRPr="00106542">
        <w:rPr>
          <w:lang w:val="en-US"/>
        </w:rPr>
        <w:t>3</w:t>
      </w:r>
      <w:r w:rsidR="00106542">
        <w:rPr>
          <w:lang w:val="en-US"/>
        </w:rPr>
        <w:t>.</w:t>
      </w:r>
      <w:r w:rsidR="00FE4A86" w:rsidRPr="00106542">
        <w:rPr>
          <w:lang w:val="en-US"/>
        </w:rPr>
        <w:t xml:space="preserve">3 </w:t>
      </w:r>
      <w:r w:rsidR="00106542">
        <w:rPr>
          <w:lang w:val="en-US"/>
        </w:rPr>
        <w:t>million</w:t>
      </w:r>
      <w:r w:rsidR="00FE4A86" w:rsidRPr="00106542">
        <w:rPr>
          <w:lang w:val="en-US"/>
        </w:rPr>
        <w:t xml:space="preserve"> </w:t>
      </w:r>
      <w:r w:rsidR="00521E27">
        <w:rPr>
          <w:lang w:val="en-US"/>
        </w:rPr>
        <w:t xml:space="preserve">or </w:t>
      </w:r>
      <w:r w:rsidR="00FE4A86" w:rsidRPr="00106542">
        <w:rPr>
          <w:lang w:val="en-US"/>
        </w:rPr>
        <w:t>0</w:t>
      </w:r>
      <w:r w:rsidR="00106542">
        <w:rPr>
          <w:lang w:val="en-US"/>
        </w:rPr>
        <w:t>.</w:t>
      </w:r>
      <w:r w:rsidR="00FE4A86" w:rsidRPr="00106542">
        <w:rPr>
          <w:lang w:val="en-US"/>
        </w:rPr>
        <w:t xml:space="preserve">11 </w:t>
      </w:r>
      <w:r w:rsidR="00521E27">
        <w:rPr>
          <w:lang w:val="en-US"/>
        </w:rPr>
        <w:t>c</w:t>
      </w:r>
      <w:r w:rsidR="00FE4A86" w:rsidRPr="00106542">
        <w:rPr>
          <w:lang w:val="en-US"/>
        </w:rPr>
        <w:t>ent</w:t>
      </w:r>
      <w:r w:rsidR="00521E27">
        <w:rPr>
          <w:lang w:val="en-US"/>
        </w:rPr>
        <w:t>s</w:t>
      </w:r>
      <w:r w:rsidR="00FE4A86" w:rsidRPr="00106542">
        <w:rPr>
          <w:lang w:val="en-US"/>
        </w:rPr>
        <w:t xml:space="preserve"> p</w:t>
      </w:r>
      <w:r w:rsidR="00521E27">
        <w:rPr>
          <w:lang w:val="en-US"/>
        </w:rPr>
        <w:t>e</w:t>
      </w:r>
      <w:r w:rsidR="00FE4A86" w:rsidRPr="00106542">
        <w:rPr>
          <w:lang w:val="en-US"/>
        </w:rPr>
        <w:t>r</w:t>
      </w:r>
      <w:r w:rsidR="00521E27">
        <w:rPr>
          <w:lang w:val="en-US"/>
        </w:rPr>
        <w:t xml:space="preserve"> share</w:t>
      </w:r>
      <w:r w:rsidR="00FE4A86" w:rsidRPr="00106542">
        <w:rPr>
          <w:lang w:val="en-US"/>
        </w:rPr>
        <w:t xml:space="preserve">. </w:t>
      </w:r>
    </w:p>
    <w:p w14:paraId="687CF022" w14:textId="77777777" w:rsidR="00FE4A86" w:rsidRPr="00106542" w:rsidRDefault="00FE4A86" w:rsidP="00FE4A86">
      <w:pPr>
        <w:rPr>
          <w:lang w:val="en-US"/>
        </w:rPr>
      </w:pPr>
    </w:p>
    <w:p w14:paraId="1C15493B" w14:textId="28DB0C1F" w:rsidR="00FE4A86" w:rsidRPr="00106542" w:rsidRDefault="008226ED" w:rsidP="00FE4A86">
      <w:pPr>
        <w:rPr>
          <w:b/>
          <w:lang w:val="en-US"/>
        </w:rPr>
      </w:pPr>
      <w:r>
        <w:rPr>
          <w:b/>
          <w:lang w:val="en-US"/>
        </w:rPr>
        <w:t>Largest</w:t>
      </w:r>
      <w:r w:rsidR="00FE4A86" w:rsidRPr="00106542">
        <w:rPr>
          <w:b/>
          <w:lang w:val="en-US"/>
        </w:rPr>
        <w:t xml:space="preserve"> </w:t>
      </w:r>
      <w:r>
        <w:rPr>
          <w:b/>
          <w:lang w:val="en-US"/>
        </w:rPr>
        <w:t>i</w:t>
      </w:r>
      <w:r w:rsidR="00FE4A86" w:rsidRPr="00106542">
        <w:rPr>
          <w:b/>
          <w:lang w:val="en-US"/>
        </w:rPr>
        <w:t>nvest</w:t>
      </w:r>
      <w:r>
        <w:rPr>
          <w:b/>
          <w:lang w:val="en-US"/>
        </w:rPr>
        <w:t xml:space="preserve">ment </w:t>
      </w:r>
      <w:r w:rsidR="00FE4A86" w:rsidRPr="00106542">
        <w:rPr>
          <w:b/>
          <w:lang w:val="en-US"/>
        </w:rPr>
        <w:t>program</w:t>
      </w:r>
      <w:r>
        <w:rPr>
          <w:b/>
          <w:lang w:val="en-US"/>
        </w:rPr>
        <w:t xml:space="preserve"> in years</w:t>
      </w:r>
    </w:p>
    <w:p w14:paraId="77A72017" w14:textId="3C528E19" w:rsidR="00FE4A86" w:rsidRPr="00106542" w:rsidRDefault="008226ED" w:rsidP="00FE4A86">
      <w:pPr>
        <w:rPr>
          <w:lang w:val="en-US"/>
        </w:rPr>
      </w:pPr>
      <w:r>
        <w:rPr>
          <w:lang w:val="en-US"/>
        </w:rPr>
        <w:t xml:space="preserve">As part of an extensive investment program </w:t>
      </w:r>
      <w:r w:rsidR="008B4C32">
        <w:rPr>
          <w:lang w:val="en-US"/>
        </w:rPr>
        <w:t>totaling</w:t>
      </w:r>
      <w:r>
        <w:rPr>
          <w:lang w:val="en-US"/>
        </w:rPr>
        <w:t xml:space="preserve"> </w:t>
      </w:r>
      <w:r w:rsidR="005674D6">
        <w:rPr>
          <w:lang w:val="en-US"/>
        </w:rPr>
        <w:t xml:space="preserve">over </w:t>
      </w:r>
      <w:r>
        <w:rPr>
          <w:lang w:val="en-US"/>
        </w:rPr>
        <w:t>€ </w:t>
      </w:r>
      <w:r w:rsidR="00FE4A86" w:rsidRPr="00106542">
        <w:rPr>
          <w:lang w:val="en-US"/>
        </w:rPr>
        <w:t xml:space="preserve">90 </w:t>
      </w:r>
      <w:r w:rsidR="00106542">
        <w:rPr>
          <w:lang w:val="en-US"/>
        </w:rPr>
        <w:t>million</w:t>
      </w:r>
      <w:r>
        <w:rPr>
          <w:lang w:val="en-US"/>
        </w:rPr>
        <w:t>,</w:t>
      </w:r>
      <w:r w:rsidR="00FE4A86" w:rsidRPr="00106542">
        <w:rPr>
          <w:lang w:val="en-US"/>
        </w:rPr>
        <w:t xml:space="preserve"> Schuler </w:t>
      </w:r>
      <w:r>
        <w:rPr>
          <w:lang w:val="en-US"/>
        </w:rPr>
        <w:t>invested a</w:t>
      </w:r>
      <w:r w:rsidR="00FE4A86" w:rsidRPr="00106542">
        <w:rPr>
          <w:lang w:val="en-US"/>
        </w:rPr>
        <w:t>r</w:t>
      </w:r>
      <w:r>
        <w:rPr>
          <w:lang w:val="en-US"/>
        </w:rPr>
        <w:t>o</w:t>
      </w:r>
      <w:r w:rsidR="00FE4A86" w:rsidRPr="00106542">
        <w:rPr>
          <w:lang w:val="en-US"/>
        </w:rPr>
        <w:t xml:space="preserve">und </w:t>
      </w:r>
      <w:r>
        <w:rPr>
          <w:lang w:val="en-US"/>
        </w:rPr>
        <w:t xml:space="preserve">six </w:t>
      </w:r>
      <w:r w:rsidR="00106542">
        <w:rPr>
          <w:lang w:val="en-US"/>
        </w:rPr>
        <w:t>million</w:t>
      </w:r>
      <w:r w:rsidR="00FE4A86" w:rsidRPr="00106542">
        <w:rPr>
          <w:lang w:val="en-US"/>
        </w:rPr>
        <w:t xml:space="preserve"> </w:t>
      </w:r>
      <w:r>
        <w:rPr>
          <w:lang w:val="en-US"/>
        </w:rPr>
        <w:t xml:space="preserve">euros </w:t>
      </w:r>
      <w:r w:rsidR="00FE4A86" w:rsidRPr="00106542">
        <w:rPr>
          <w:lang w:val="en-US"/>
        </w:rPr>
        <w:t xml:space="preserve">in </w:t>
      </w:r>
      <w:r>
        <w:rPr>
          <w:lang w:val="en-US"/>
        </w:rPr>
        <w:t xml:space="preserve">a </w:t>
      </w:r>
      <w:r w:rsidRPr="008226ED">
        <w:rPr>
          <w:lang w:val="en-US"/>
        </w:rPr>
        <w:t xml:space="preserve">new large drilling machine </w:t>
      </w:r>
      <w:r w:rsidR="005674D6">
        <w:rPr>
          <w:lang w:val="en-US"/>
        </w:rPr>
        <w:t xml:space="preserve">center </w:t>
      </w:r>
      <w:r>
        <w:rPr>
          <w:lang w:val="en-US"/>
        </w:rPr>
        <w:t xml:space="preserve">at its </w:t>
      </w:r>
      <w:r w:rsidR="00FE4A86" w:rsidRPr="00106542">
        <w:rPr>
          <w:lang w:val="en-US"/>
        </w:rPr>
        <w:t xml:space="preserve">Erfurt </w:t>
      </w:r>
      <w:r>
        <w:rPr>
          <w:lang w:val="en-US"/>
        </w:rPr>
        <w:t xml:space="preserve">facility in </w:t>
      </w:r>
      <w:r w:rsidRPr="00106542">
        <w:rPr>
          <w:lang w:val="en-US"/>
        </w:rPr>
        <w:t>2014</w:t>
      </w:r>
      <w:r w:rsidR="00FE4A86" w:rsidRPr="00106542">
        <w:rPr>
          <w:lang w:val="en-US"/>
        </w:rPr>
        <w:t>. In Göppingen</w:t>
      </w:r>
      <w:r>
        <w:rPr>
          <w:lang w:val="en-US"/>
        </w:rPr>
        <w:t>,</w:t>
      </w:r>
      <w:r w:rsidR="00FE4A86" w:rsidRPr="00106542">
        <w:rPr>
          <w:lang w:val="en-US"/>
        </w:rPr>
        <w:t xml:space="preserve"> Schuler </w:t>
      </w:r>
      <w:r>
        <w:rPr>
          <w:lang w:val="en-US"/>
        </w:rPr>
        <w:t xml:space="preserve">is building a </w:t>
      </w:r>
      <w:r w:rsidR="00FE4A86" w:rsidRPr="00106542">
        <w:rPr>
          <w:lang w:val="en-US"/>
        </w:rPr>
        <w:t>Technolog</w:t>
      </w:r>
      <w:r>
        <w:rPr>
          <w:lang w:val="en-US"/>
        </w:rPr>
        <w:t>y a</w:t>
      </w:r>
      <w:r w:rsidR="00FE4A86" w:rsidRPr="00106542">
        <w:rPr>
          <w:lang w:val="en-US"/>
        </w:rPr>
        <w:t xml:space="preserve">nd </w:t>
      </w:r>
      <w:r>
        <w:rPr>
          <w:lang w:val="en-US"/>
        </w:rPr>
        <w:t>Development Center</w:t>
      </w:r>
      <w:r w:rsidR="00FE4A86" w:rsidRPr="00106542">
        <w:rPr>
          <w:lang w:val="en-US"/>
        </w:rPr>
        <w:t xml:space="preserve">. </w:t>
      </w:r>
      <w:r>
        <w:rPr>
          <w:lang w:val="en-US"/>
        </w:rPr>
        <w:t>At over € </w:t>
      </w:r>
      <w:r w:rsidR="00FE4A86" w:rsidRPr="00106542">
        <w:rPr>
          <w:lang w:val="en-US"/>
        </w:rPr>
        <w:t xml:space="preserve">40 </w:t>
      </w:r>
      <w:r w:rsidR="00106542">
        <w:rPr>
          <w:lang w:val="en-US"/>
        </w:rPr>
        <w:t>million</w:t>
      </w:r>
      <w:r>
        <w:rPr>
          <w:lang w:val="en-US"/>
        </w:rPr>
        <w:t>,</w:t>
      </w:r>
      <w:r w:rsidR="00FE4A86" w:rsidRPr="00106542">
        <w:rPr>
          <w:lang w:val="en-US"/>
        </w:rPr>
        <w:t xml:space="preserve"> it </w:t>
      </w:r>
      <w:r>
        <w:rPr>
          <w:lang w:val="en-US"/>
        </w:rPr>
        <w:t>i</w:t>
      </w:r>
      <w:r w:rsidR="00FE4A86" w:rsidRPr="00106542">
        <w:rPr>
          <w:lang w:val="en-US"/>
        </w:rPr>
        <w:t xml:space="preserve">s </w:t>
      </w:r>
      <w:r w:rsidR="00697470">
        <w:rPr>
          <w:lang w:val="en-US"/>
        </w:rPr>
        <w:t>the Group’s largest</w:t>
      </w:r>
      <w:r>
        <w:rPr>
          <w:lang w:val="en-US"/>
        </w:rPr>
        <w:t xml:space="preserve"> single </w:t>
      </w:r>
      <w:r w:rsidR="00FE4A86" w:rsidRPr="00106542">
        <w:rPr>
          <w:lang w:val="en-US"/>
        </w:rPr>
        <w:t>invest</w:t>
      </w:r>
      <w:r>
        <w:rPr>
          <w:lang w:val="en-US"/>
        </w:rPr>
        <w:t>ment</w:t>
      </w:r>
      <w:r w:rsidR="00FE4A86" w:rsidRPr="00106542">
        <w:rPr>
          <w:lang w:val="en-US"/>
        </w:rPr>
        <w:t xml:space="preserve">. </w:t>
      </w:r>
      <w:r>
        <w:rPr>
          <w:lang w:val="en-US"/>
        </w:rPr>
        <w:t xml:space="preserve">The new building will provide </w:t>
      </w:r>
      <w:r w:rsidR="00FE4A86" w:rsidRPr="00106542">
        <w:rPr>
          <w:lang w:val="en-US"/>
        </w:rPr>
        <w:t>750 modern</w:t>
      </w:r>
      <w:r>
        <w:rPr>
          <w:lang w:val="en-US"/>
        </w:rPr>
        <w:t xml:space="preserve"> working places and is due to be completed in </w:t>
      </w:r>
      <w:r w:rsidR="00FE4A86" w:rsidRPr="00106542">
        <w:rPr>
          <w:lang w:val="en-US"/>
        </w:rPr>
        <w:t xml:space="preserve">2017. </w:t>
      </w:r>
      <w:r>
        <w:rPr>
          <w:lang w:val="en-US"/>
        </w:rPr>
        <w:t xml:space="preserve">A further new building planned for </w:t>
      </w:r>
      <w:r w:rsidR="00FE4A86" w:rsidRPr="00106542">
        <w:rPr>
          <w:lang w:val="en-US"/>
        </w:rPr>
        <w:t xml:space="preserve">Göppingen </w:t>
      </w:r>
      <w:r>
        <w:rPr>
          <w:lang w:val="en-US"/>
        </w:rPr>
        <w:t>is the Research a</w:t>
      </w:r>
      <w:r w:rsidR="00FE4A86" w:rsidRPr="00106542">
        <w:rPr>
          <w:lang w:val="en-US"/>
        </w:rPr>
        <w:t>nd Training</w:t>
      </w:r>
      <w:r>
        <w:rPr>
          <w:lang w:val="en-US"/>
        </w:rPr>
        <w:t xml:space="preserve"> Center fo</w:t>
      </w:r>
      <w:r w:rsidR="00FE4A86" w:rsidRPr="00106542">
        <w:rPr>
          <w:lang w:val="en-US"/>
        </w:rPr>
        <w:t xml:space="preserve">r </w:t>
      </w:r>
      <w:r>
        <w:rPr>
          <w:lang w:val="en-US"/>
        </w:rPr>
        <w:t>Press Hardening</w:t>
      </w:r>
      <w:r w:rsidR="00697470">
        <w:rPr>
          <w:lang w:val="en-US"/>
        </w:rPr>
        <w:t xml:space="preserve"> –</w:t>
      </w:r>
      <w:r w:rsidR="00FE4A86" w:rsidRPr="00106542">
        <w:rPr>
          <w:lang w:val="en-US"/>
        </w:rPr>
        <w:t xml:space="preserve"> </w:t>
      </w:r>
      <w:r>
        <w:rPr>
          <w:lang w:val="en-US"/>
        </w:rPr>
        <w:t>a lightweight construction process for a</w:t>
      </w:r>
      <w:r w:rsidR="00FE4A86" w:rsidRPr="00106542">
        <w:rPr>
          <w:lang w:val="en-US"/>
        </w:rPr>
        <w:t>utomo</w:t>
      </w:r>
      <w:r>
        <w:rPr>
          <w:lang w:val="en-US"/>
        </w:rPr>
        <w:t>tive manufacturing</w:t>
      </w:r>
      <w:r w:rsidR="00FE4A86" w:rsidRPr="00106542">
        <w:rPr>
          <w:lang w:val="en-US"/>
        </w:rPr>
        <w:t xml:space="preserve">. In Tianjin, 150 </w:t>
      </w:r>
      <w:r>
        <w:rPr>
          <w:lang w:val="en-US"/>
        </w:rPr>
        <w:t>k</w:t>
      </w:r>
      <w:r w:rsidR="00FE4A86" w:rsidRPr="00106542">
        <w:rPr>
          <w:lang w:val="en-US"/>
        </w:rPr>
        <w:t>ilometer</w:t>
      </w:r>
      <w:r>
        <w:rPr>
          <w:lang w:val="en-US"/>
        </w:rPr>
        <w:t>s</w:t>
      </w:r>
      <w:r w:rsidR="00FE4A86" w:rsidRPr="00106542">
        <w:rPr>
          <w:lang w:val="en-US"/>
        </w:rPr>
        <w:t xml:space="preserve"> s</w:t>
      </w:r>
      <w:r>
        <w:rPr>
          <w:lang w:val="en-US"/>
        </w:rPr>
        <w:t>outh-east of Beij</w:t>
      </w:r>
      <w:r w:rsidR="00FE4A86" w:rsidRPr="00106542">
        <w:rPr>
          <w:lang w:val="en-US"/>
        </w:rPr>
        <w:t xml:space="preserve">ing, Schuler </w:t>
      </w:r>
      <w:r>
        <w:rPr>
          <w:lang w:val="en-US"/>
        </w:rPr>
        <w:t xml:space="preserve">is building a demonstration center for ten </w:t>
      </w:r>
      <w:r w:rsidR="00106542">
        <w:rPr>
          <w:lang w:val="en-US"/>
        </w:rPr>
        <w:t>million</w:t>
      </w:r>
      <w:r w:rsidR="00FE4A86" w:rsidRPr="00106542">
        <w:rPr>
          <w:lang w:val="en-US"/>
        </w:rPr>
        <w:t xml:space="preserve"> </w:t>
      </w:r>
      <w:r>
        <w:rPr>
          <w:lang w:val="en-US"/>
        </w:rPr>
        <w:t xml:space="preserve">euros “as there is growing </w:t>
      </w:r>
      <w:r>
        <w:rPr>
          <w:lang w:val="en-US"/>
        </w:rPr>
        <w:lastRenderedPageBreak/>
        <w:t xml:space="preserve">interest </w:t>
      </w:r>
      <w:r w:rsidR="00FE4A86" w:rsidRPr="00106542">
        <w:rPr>
          <w:lang w:val="en-US"/>
        </w:rPr>
        <w:t xml:space="preserve">in China </w:t>
      </w:r>
      <w:r>
        <w:rPr>
          <w:lang w:val="en-US"/>
        </w:rPr>
        <w:t>for p</w:t>
      </w:r>
      <w:r w:rsidR="00FE4A86" w:rsidRPr="00106542">
        <w:rPr>
          <w:lang w:val="en-US"/>
        </w:rPr>
        <w:t>resse</w:t>
      </w:r>
      <w:r>
        <w:rPr>
          <w:lang w:val="en-US"/>
        </w:rPr>
        <w:t xml:space="preserve">s with our </w:t>
      </w:r>
      <w:r w:rsidR="00FE4A86" w:rsidRPr="00106542">
        <w:rPr>
          <w:lang w:val="en-US"/>
        </w:rPr>
        <w:t>modern</w:t>
      </w:r>
      <w:r>
        <w:rPr>
          <w:lang w:val="en-US"/>
        </w:rPr>
        <w:t xml:space="preserve"> ServoDirec</w:t>
      </w:r>
      <w:r w:rsidR="00FE4A86" w:rsidRPr="00106542">
        <w:rPr>
          <w:lang w:val="en-US"/>
        </w:rPr>
        <w:t>t</w:t>
      </w:r>
      <w:r>
        <w:rPr>
          <w:lang w:val="en-US"/>
        </w:rPr>
        <w:t xml:space="preserve"> </w:t>
      </w:r>
      <w:r w:rsidR="00FE4A86" w:rsidRPr="00106542">
        <w:rPr>
          <w:lang w:val="en-US"/>
        </w:rPr>
        <w:t>Technolog</w:t>
      </w:r>
      <w:r>
        <w:rPr>
          <w:lang w:val="en-US"/>
        </w:rPr>
        <w:t xml:space="preserve">y,” stated </w:t>
      </w:r>
      <w:r w:rsidR="00FE4A86" w:rsidRPr="00106542">
        <w:rPr>
          <w:lang w:val="en-US"/>
        </w:rPr>
        <w:t xml:space="preserve">Klebert. </w:t>
      </w:r>
      <w:r>
        <w:rPr>
          <w:lang w:val="en-US"/>
        </w:rPr>
        <w:t xml:space="preserve">It will be one of eight customer centers operated by </w:t>
      </w:r>
      <w:r w:rsidR="00FE4A86" w:rsidRPr="00106542">
        <w:rPr>
          <w:lang w:val="en-US"/>
        </w:rPr>
        <w:t xml:space="preserve">Schuler </w:t>
      </w:r>
      <w:r>
        <w:rPr>
          <w:lang w:val="en-US"/>
        </w:rPr>
        <w:t>around the world</w:t>
      </w:r>
      <w:r w:rsidR="00FE4A86" w:rsidRPr="00106542">
        <w:rPr>
          <w:lang w:val="en-US"/>
        </w:rPr>
        <w:t xml:space="preserve">. </w:t>
      </w:r>
    </w:p>
    <w:p w14:paraId="61871361" w14:textId="77777777" w:rsidR="00FE4A86" w:rsidRPr="00106542" w:rsidRDefault="00FE4A86" w:rsidP="00FE4A86">
      <w:pPr>
        <w:rPr>
          <w:lang w:val="en-US"/>
        </w:rPr>
      </w:pPr>
    </w:p>
    <w:p w14:paraId="15FF685A" w14:textId="58BC8BCD" w:rsidR="00FE4A86" w:rsidRPr="00106542" w:rsidRDefault="00FE4A86" w:rsidP="00FE4A86">
      <w:pPr>
        <w:rPr>
          <w:b/>
          <w:lang w:val="en-US"/>
        </w:rPr>
      </w:pPr>
      <w:r w:rsidRPr="00106542">
        <w:rPr>
          <w:b/>
          <w:lang w:val="en-US"/>
        </w:rPr>
        <w:t xml:space="preserve">Schuler </w:t>
      </w:r>
      <w:r w:rsidR="007F60A3">
        <w:rPr>
          <w:b/>
          <w:lang w:val="en-US"/>
        </w:rPr>
        <w:t>aims to conquer</w:t>
      </w:r>
      <w:r w:rsidR="008226ED">
        <w:rPr>
          <w:b/>
          <w:lang w:val="en-US"/>
        </w:rPr>
        <w:t xml:space="preserve"> </w:t>
      </w:r>
      <w:r w:rsidRPr="00106542">
        <w:rPr>
          <w:b/>
          <w:lang w:val="en-US"/>
        </w:rPr>
        <w:t>m</w:t>
      </w:r>
      <w:r w:rsidR="00697470">
        <w:rPr>
          <w:b/>
          <w:lang w:val="en-US"/>
        </w:rPr>
        <w:t>i</w:t>
      </w:r>
      <w:r w:rsidR="008226ED">
        <w:rPr>
          <w:b/>
          <w:lang w:val="en-US"/>
        </w:rPr>
        <w:t>d</w:t>
      </w:r>
      <w:r w:rsidR="00697470">
        <w:rPr>
          <w:b/>
          <w:lang w:val="en-US"/>
        </w:rPr>
        <w:t>-</w:t>
      </w:r>
      <w:r w:rsidR="008226ED">
        <w:rPr>
          <w:b/>
          <w:lang w:val="en-US"/>
        </w:rPr>
        <w:t xml:space="preserve">price </w:t>
      </w:r>
      <w:r w:rsidRPr="00106542">
        <w:rPr>
          <w:b/>
          <w:lang w:val="en-US"/>
        </w:rPr>
        <w:t xml:space="preserve">segment </w:t>
      </w:r>
    </w:p>
    <w:p w14:paraId="0252FEB2" w14:textId="57A47F13" w:rsidR="00FE4A86" w:rsidRPr="00106542" w:rsidRDefault="00FE4A86" w:rsidP="00FE4A86">
      <w:pPr>
        <w:rPr>
          <w:lang w:val="en-US"/>
        </w:rPr>
      </w:pPr>
      <w:r w:rsidRPr="00106542">
        <w:rPr>
          <w:lang w:val="en-US"/>
        </w:rPr>
        <w:t xml:space="preserve">China </w:t>
      </w:r>
      <w:r w:rsidR="00F81F7C">
        <w:rPr>
          <w:lang w:val="en-US"/>
        </w:rPr>
        <w:t>plays a c</w:t>
      </w:r>
      <w:r w:rsidRPr="00106542">
        <w:rPr>
          <w:lang w:val="en-US"/>
        </w:rPr>
        <w:t>entral</w:t>
      </w:r>
      <w:r w:rsidR="00F81F7C">
        <w:rPr>
          <w:lang w:val="en-US"/>
        </w:rPr>
        <w:t xml:space="preserve"> rol</w:t>
      </w:r>
      <w:r w:rsidRPr="00106542">
        <w:rPr>
          <w:lang w:val="en-US"/>
        </w:rPr>
        <w:t xml:space="preserve">e in </w:t>
      </w:r>
      <w:r w:rsidR="00F81F7C">
        <w:rPr>
          <w:lang w:val="en-US"/>
        </w:rPr>
        <w:t xml:space="preserve">the company’s </w:t>
      </w:r>
      <w:r w:rsidRPr="00106542">
        <w:rPr>
          <w:lang w:val="en-US"/>
        </w:rPr>
        <w:t>strateg</w:t>
      </w:r>
      <w:r w:rsidR="00F81F7C">
        <w:rPr>
          <w:lang w:val="en-US"/>
        </w:rPr>
        <w:t>y and is the source of one third of its revenues</w:t>
      </w:r>
      <w:r w:rsidRPr="00106542">
        <w:rPr>
          <w:lang w:val="en-US"/>
        </w:rPr>
        <w:t xml:space="preserve">. Schuler </w:t>
      </w:r>
      <w:r w:rsidR="00F81F7C">
        <w:rPr>
          <w:lang w:val="en-US"/>
        </w:rPr>
        <w:t xml:space="preserve">aims to serve the mid-price segment </w:t>
      </w:r>
      <w:r w:rsidRPr="00106542">
        <w:rPr>
          <w:lang w:val="en-US"/>
        </w:rPr>
        <w:t>in Asi</w:t>
      </w:r>
      <w:r w:rsidR="00F81F7C">
        <w:rPr>
          <w:lang w:val="en-US"/>
        </w:rPr>
        <w:t xml:space="preserve">a better in future </w:t>
      </w:r>
      <w:r w:rsidR="007F60A3">
        <w:rPr>
          <w:lang w:val="en-US"/>
        </w:rPr>
        <w:t>“</w:t>
      </w:r>
      <w:r w:rsidR="00F81F7C">
        <w:rPr>
          <w:lang w:val="en-US"/>
        </w:rPr>
        <w:t xml:space="preserve">as </w:t>
      </w:r>
      <w:r w:rsidR="007F60A3">
        <w:rPr>
          <w:lang w:val="en-US"/>
        </w:rPr>
        <w:t xml:space="preserve">we see </w:t>
      </w:r>
      <w:r w:rsidR="00F81F7C">
        <w:rPr>
          <w:lang w:val="en-US"/>
        </w:rPr>
        <w:t xml:space="preserve">huge growth </w:t>
      </w:r>
      <w:r w:rsidRPr="00106542">
        <w:rPr>
          <w:lang w:val="en-US"/>
        </w:rPr>
        <w:t>potential</w:t>
      </w:r>
      <w:r w:rsidR="007F60A3">
        <w:rPr>
          <w:lang w:val="en-US"/>
        </w:rPr>
        <w:t xml:space="preserve"> here,” sa</w:t>
      </w:r>
      <w:r w:rsidR="00697470">
        <w:rPr>
          <w:lang w:val="en-US"/>
        </w:rPr>
        <w:t>id</w:t>
      </w:r>
      <w:r w:rsidR="007F60A3">
        <w:rPr>
          <w:lang w:val="en-US"/>
        </w:rPr>
        <w:t xml:space="preserve"> Klebert</w:t>
      </w:r>
      <w:r w:rsidRPr="00106542">
        <w:rPr>
          <w:lang w:val="en-US"/>
        </w:rPr>
        <w:t>. I</w:t>
      </w:r>
      <w:r w:rsidR="00F81F7C">
        <w:rPr>
          <w:lang w:val="en-US"/>
        </w:rPr>
        <w:t xml:space="preserve">n fall </w:t>
      </w:r>
      <w:r w:rsidRPr="00106542">
        <w:rPr>
          <w:lang w:val="en-US"/>
        </w:rPr>
        <w:t>2014</w:t>
      </w:r>
      <w:r w:rsidR="00F81F7C">
        <w:rPr>
          <w:lang w:val="en-US"/>
        </w:rPr>
        <w:t>,</w:t>
      </w:r>
      <w:r w:rsidRPr="00106542">
        <w:rPr>
          <w:lang w:val="en-US"/>
        </w:rPr>
        <w:t xml:space="preserve"> Schuler </w:t>
      </w:r>
      <w:r w:rsidR="00F81F7C">
        <w:rPr>
          <w:lang w:val="en-US"/>
        </w:rPr>
        <w:t xml:space="preserve">unveiled an automatic blanking press </w:t>
      </w:r>
      <w:r w:rsidRPr="00106542">
        <w:rPr>
          <w:lang w:val="en-US"/>
        </w:rPr>
        <w:t>(MSC-2000) f</w:t>
      </w:r>
      <w:r w:rsidR="00F81F7C">
        <w:rPr>
          <w:lang w:val="en-US"/>
        </w:rPr>
        <w:t>o</w:t>
      </w:r>
      <w:r w:rsidRPr="00106542">
        <w:rPr>
          <w:lang w:val="en-US"/>
        </w:rPr>
        <w:t xml:space="preserve">r </w:t>
      </w:r>
      <w:r w:rsidR="00F81F7C">
        <w:rPr>
          <w:lang w:val="en-US"/>
        </w:rPr>
        <w:t>this s</w:t>
      </w:r>
      <w:r w:rsidRPr="00106542">
        <w:rPr>
          <w:lang w:val="en-US"/>
        </w:rPr>
        <w:t xml:space="preserve">egment </w:t>
      </w:r>
      <w:r w:rsidR="00F81F7C">
        <w:rPr>
          <w:lang w:val="en-US"/>
        </w:rPr>
        <w:t>a</w:t>
      </w:r>
      <w:r w:rsidRPr="00106542">
        <w:rPr>
          <w:lang w:val="en-US"/>
        </w:rPr>
        <w:t xml:space="preserve">nd </w:t>
      </w:r>
      <w:r w:rsidR="00F81F7C">
        <w:rPr>
          <w:lang w:val="en-US"/>
        </w:rPr>
        <w:t>recently launched a p</w:t>
      </w:r>
      <w:r w:rsidRPr="00106542">
        <w:rPr>
          <w:lang w:val="en-US"/>
        </w:rPr>
        <w:t>roje</w:t>
      </w:r>
      <w:r w:rsidR="00F81F7C">
        <w:rPr>
          <w:lang w:val="en-US"/>
        </w:rPr>
        <w:t xml:space="preserve">ct to build an </w:t>
      </w:r>
      <w:r w:rsidRPr="00106542">
        <w:rPr>
          <w:lang w:val="en-US"/>
        </w:rPr>
        <w:t>800-</w:t>
      </w:r>
      <w:r w:rsidR="00F81F7C">
        <w:rPr>
          <w:lang w:val="en-US"/>
        </w:rPr>
        <w:t>metric-t</w:t>
      </w:r>
      <w:r w:rsidRPr="00106542">
        <w:rPr>
          <w:lang w:val="en-US"/>
        </w:rPr>
        <w:t>on</w:t>
      </w:r>
      <w:r w:rsidR="00F81F7C">
        <w:rPr>
          <w:lang w:val="en-US"/>
        </w:rPr>
        <w:t xml:space="preserve"> s</w:t>
      </w:r>
      <w:r w:rsidRPr="00106542">
        <w:rPr>
          <w:lang w:val="en-US"/>
        </w:rPr>
        <w:t>ervo</w:t>
      </w:r>
      <w:r w:rsidR="00F81F7C">
        <w:rPr>
          <w:lang w:val="en-US"/>
        </w:rPr>
        <w:t xml:space="preserve"> </w:t>
      </w:r>
      <w:r w:rsidRPr="00106542">
        <w:rPr>
          <w:lang w:val="en-US"/>
        </w:rPr>
        <w:t>press</w:t>
      </w:r>
      <w:r w:rsidR="00F81F7C">
        <w:rPr>
          <w:lang w:val="en-US"/>
        </w:rPr>
        <w:t xml:space="preserve"> for the loc</w:t>
      </w:r>
      <w:r w:rsidRPr="00106542">
        <w:rPr>
          <w:lang w:val="en-US"/>
        </w:rPr>
        <w:t>al</w:t>
      </w:r>
      <w:r w:rsidR="00F81F7C">
        <w:rPr>
          <w:lang w:val="en-US"/>
        </w:rPr>
        <w:t xml:space="preserve"> m</w:t>
      </w:r>
      <w:r w:rsidRPr="00106542">
        <w:rPr>
          <w:lang w:val="en-US"/>
        </w:rPr>
        <w:t>ark</w:t>
      </w:r>
      <w:r w:rsidR="00F81F7C">
        <w:rPr>
          <w:lang w:val="en-US"/>
        </w:rPr>
        <w:t>e</w:t>
      </w:r>
      <w:r w:rsidRPr="00106542">
        <w:rPr>
          <w:lang w:val="en-US"/>
        </w:rPr>
        <w:t xml:space="preserve">t in China. </w:t>
      </w:r>
    </w:p>
    <w:p w14:paraId="45019668" w14:textId="77777777" w:rsidR="00FE4A86" w:rsidRPr="00106542" w:rsidRDefault="00FE4A86" w:rsidP="00FE4A86">
      <w:pPr>
        <w:rPr>
          <w:lang w:val="en-US"/>
        </w:rPr>
      </w:pPr>
    </w:p>
    <w:p w14:paraId="68F3DFE9" w14:textId="5820E22A" w:rsidR="00FE4A86" w:rsidRPr="00106542" w:rsidRDefault="00FE4A86" w:rsidP="00FE4A86">
      <w:pPr>
        <w:rPr>
          <w:lang w:val="en-US"/>
        </w:rPr>
      </w:pPr>
      <w:r w:rsidRPr="00106542">
        <w:rPr>
          <w:lang w:val="en-US"/>
        </w:rPr>
        <w:t>Energ</w:t>
      </w:r>
      <w:r w:rsidR="00D5000E">
        <w:rPr>
          <w:lang w:val="en-US"/>
        </w:rPr>
        <w:t xml:space="preserve">y </w:t>
      </w:r>
      <w:r w:rsidRPr="00106542">
        <w:rPr>
          <w:lang w:val="en-US"/>
        </w:rPr>
        <w:t>effi</w:t>
      </w:r>
      <w:r w:rsidR="00D5000E">
        <w:rPr>
          <w:lang w:val="en-US"/>
        </w:rPr>
        <w:t>c</w:t>
      </w:r>
      <w:r w:rsidRPr="00106542">
        <w:rPr>
          <w:lang w:val="en-US"/>
        </w:rPr>
        <w:t>ien</w:t>
      </w:r>
      <w:r w:rsidR="00D5000E">
        <w:rPr>
          <w:lang w:val="en-US"/>
        </w:rPr>
        <w:t xml:space="preserve">cy and sustainability are further key topics of </w:t>
      </w:r>
      <w:r w:rsidRPr="00106542">
        <w:rPr>
          <w:lang w:val="en-US"/>
        </w:rPr>
        <w:t>Schuler</w:t>
      </w:r>
      <w:r w:rsidR="00D5000E">
        <w:rPr>
          <w:lang w:val="en-US"/>
        </w:rPr>
        <w:t>’s</w:t>
      </w:r>
      <w:r w:rsidRPr="00106542">
        <w:rPr>
          <w:lang w:val="en-US"/>
        </w:rPr>
        <w:t xml:space="preserve"> </w:t>
      </w:r>
      <w:r w:rsidR="00D5000E">
        <w:rPr>
          <w:lang w:val="en-US"/>
        </w:rPr>
        <w:t>p</w:t>
      </w:r>
      <w:r w:rsidRPr="00106542">
        <w:rPr>
          <w:lang w:val="en-US"/>
        </w:rPr>
        <w:t>rodu</w:t>
      </w:r>
      <w:r w:rsidR="00D5000E">
        <w:rPr>
          <w:lang w:val="en-US"/>
        </w:rPr>
        <w:t>c</w:t>
      </w:r>
      <w:r w:rsidRPr="00106542">
        <w:rPr>
          <w:lang w:val="en-US"/>
        </w:rPr>
        <w:t>t</w:t>
      </w:r>
      <w:r w:rsidR="00D5000E">
        <w:rPr>
          <w:lang w:val="en-US"/>
        </w:rPr>
        <w:t xml:space="preserve"> development</w:t>
      </w:r>
      <w:r w:rsidRPr="00106542">
        <w:rPr>
          <w:lang w:val="en-US"/>
        </w:rPr>
        <w:t>. All</w:t>
      </w:r>
      <w:r w:rsidR="00D5000E">
        <w:rPr>
          <w:lang w:val="en-US"/>
        </w:rPr>
        <w:t xml:space="preserve"> </w:t>
      </w:r>
      <w:r w:rsidRPr="00106542">
        <w:rPr>
          <w:lang w:val="en-US"/>
        </w:rPr>
        <w:t>ne</w:t>
      </w:r>
      <w:r w:rsidR="00D5000E">
        <w:rPr>
          <w:lang w:val="en-US"/>
        </w:rPr>
        <w:t>w m</w:t>
      </w:r>
      <w:r w:rsidRPr="00106542">
        <w:rPr>
          <w:lang w:val="en-US"/>
        </w:rPr>
        <w:t>achine</w:t>
      </w:r>
      <w:r w:rsidR="00D5000E">
        <w:rPr>
          <w:lang w:val="en-US"/>
        </w:rPr>
        <w:t xml:space="preserve">s introduced in the past year boasted </w:t>
      </w:r>
      <w:r w:rsidRPr="00106542">
        <w:rPr>
          <w:lang w:val="en-US"/>
        </w:rPr>
        <w:t xml:space="preserve">20 </w:t>
      </w:r>
      <w:r w:rsidR="00D5000E">
        <w:rPr>
          <w:lang w:val="en-US"/>
        </w:rPr>
        <w:t xml:space="preserve">to </w:t>
      </w:r>
      <w:r w:rsidRPr="00106542">
        <w:rPr>
          <w:lang w:val="en-US"/>
        </w:rPr>
        <w:t xml:space="preserve">60 </w:t>
      </w:r>
      <w:r w:rsidR="00106542">
        <w:rPr>
          <w:lang w:val="en-US"/>
        </w:rPr>
        <w:t>percent</w:t>
      </w:r>
      <w:r w:rsidRPr="00106542">
        <w:rPr>
          <w:lang w:val="en-US"/>
        </w:rPr>
        <w:t xml:space="preserve"> </w:t>
      </w:r>
      <w:r w:rsidR="00D5000E">
        <w:rPr>
          <w:lang w:val="en-US"/>
        </w:rPr>
        <w:t>e</w:t>
      </w:r>
      <w:r w:rsidRPr="00106542">
        <w:rPr>
          <w:lang w:val="en-US"/>
        </w:rPr>
        <w:t>nerg</w:t>
      </w:r>
      <w:r w:rsidR="00D5000E">
        <w:rPr>
          <w:lang w:val="en-US"/>
        </w:rPr>
        <w:t>y savings compared to their predecessors</w:t>
      </w:r>
      <w:r w:rsidRPr="00106542">
        <w:rPr>
          <w:lang w:val="en-US"/>
        </w:rPr>
        <w:t xml:space="preserve">. </w:t>
      </w:r>
      <w:r w:rsidR="00D5000E">
        <w:rPr>
          <w:lang w:val="en-US"/>
        </w:rPr>
        <w:t>A latest-generation s</w:t>
      </w:r>
      <w:r w:rsidRPr="00106542">
        <w:rPr>
          <w:lang w:val="en-US"/>
        </w:rPr>
        <w:t>ervo</w:t>
      </w:r>
      <w:r w:rsidR="00D5000E">
        <w:rPr>
          <w:lang w:val="en-US"/>
        </w:rPr>
        <w:t xml:space="preserve"> </w:t>
      </w:r>
      <w:r w:rsidRPr="00106542">
        <w:rPr>
          <w:lang w:val="en-US"/>
        </w:rPr>
        <w:t>press</w:t>
      </w:r>
      <w:r w:rsidR="00D5000E">
        <w:rPr>
          <w:lang w:val="en-US"/>
        </w:rPr>
        <w:t xml:space="preserve"> </w:t>
      </w:r>
      <w:r w:rsidRPr="00106542">
        <w:rPr>
          <w:lang w:val="en-US"/>
        </w:rPr>
        <w:t>line</w:t>
      </w:r>
      <w:r w:rsidR="00D5000E">
        <w:rPr>
          <w:lang w:val="en-US"/>
        </w:rPr>
        <w:t>, for example, consumes a</w:t>
      </w:r>
      <w:r w:rsidRPr="00106542">
        <w:rPr>
          <w:lang w:val="en-US"/>
        </w:rPr>
        <w:t>r</w:t>
      </w:r>
      <w:r w:rsidR="00D5000E">
        <w:rPr>
          <w:lang w:val="en-US"/>
        </w:rPr>
        <w:t>o</w:t>
      </w:r>
      <w:r w:rsidRPr="00106542">
        <w:rPr>
          <w:lang w:val="en-US"/>
        </w:rPr>
        <w:t xml:space="preserve">und 50 </w:t>
      </w:r>
      <w:r w:rsidR="00106542">
        <w:rPr>
          <w:lang w:val="en-US"/>
        </w:rPr>
        <w:t>percent</w:t>
      </w:r>
      <w:r w:rsidRPr="00106542">
        <w:rPr>
          <w:lang w:val="en-US"/>
        </w:rPr>
        <w:t xml:space="preserve"> </w:t>
      </w:r>
      <w:r w:rsidR="00D5000E">
        <w:rPr>
          <w:lang w:val="en-US"/>
        </w:rPr>
        <w:t>less energy than the fi</w:t>
      </w:r>
      <w:r w:rsidR="00D5000E" w:rsidRPr="00106542">
        <w:rPr>
          <w:lang w:val="en-US"/>
        </w:rPr>
        <w:t>rst</w:t>
      </w:r>
      <w:r w:rsidR="00D5000E">
        <w:rPr>
          <w:lang w:val="en-US"/>
        </w:rPr>
        <w:t xml:space="preserve"> g</w:t>
      </w:r>
      <w:r w:rsidR="00D5000E" w:rsidRPr="00106542">
        <w:rPr>
          <w:lang w:val="en-US"/>
        </w:rPr>
        <w:t>eneration</w:t>
      </w:r>
      <w:r w:rsidR="00D5000E">
        <w:rPr>
          <w:lang w:val="en-US"/>
        </w:rPr>
        <w:t xml:space="preserve"> – a saving comparable to the annual consumption of a</w:t>
      </w:r>
      <w:r w:rsidRPr="00106542">
        <w:rPr>
          <w:lang w:val="en-US"/>
        </w:rPr>
        <w:t>r</w:t>
      </w:r>
      <w:r w:rsidR="00D5000E">
        <w:rPr>
          <w:lang w:val="en-US"/>
        </w:rPr>
        <w:t>o</w:t>
      </w:r>
      <w:r w:rsidRPr="00106542">
        <w:rPr>
          <w:lang w:val="en-US"/>
        </w:rPr>
        <w:t xml:space="preserve">und 750 </w:t>
      </w:r>
      <w:r w:rsidR="00D5000E">
        <w:rPr>
          <w:lang w:val="en-US"/>
        </w:rPr>
        <w:t>four</w:t>
      </w:r>
      <w:r w:rsidRPr="00106542">
        <w:rPr>
          <w:lang w:val="en-US"/>
        </w:rPr>
        <w:t>-</w:t>
      </w:r>
      <w:r w:rsidR="00D5000E">
        <w:rPr>
          <w:lang w:val="en-US"/>
        </w:rPr>
        <w:t>p</w:t>
      </w:r>
      <w:r w:rsidRPr="00106542">
        <w:rPr>
          <w:lang w:val="en-US"/>
        </w:rPr>
        <w:t>erson</w:t>
      </w:r>
      <w:r w:rsidR="00D5000E">
        <w:rPr>
          <w:lang w:val="en-US"/>
        </w:rPr>
        <w:t xml:space="preserve"> households</w:t>
      </w:r>
      <w:r w:rsidRPr="00106542">
        <w:rPr>
          <w:lang w:val="en-US"/>
        </w:rPr>
        <w:t xml:space="preserve">. Schuler </w:t>
      </w:r>
      <w:r w:rsidR="00D5000E">
        <w:rPr>
          <w:lang w:val="en-US"/>
        </w:rPr>
        <w:t xml:space="preserve">recently received the </w:t>
      </w:r>
      <w:r w:rsidRPr="00106542">
        <w:rPr>
          <w:lang w:val="en-US"/>
        </w:rPr>
        <w:t xml:space="preserve">Supplier Award </w:t>
      </w:r>
      <w:r w:rsidR="00D5000E">
        <w:rPr>
          <w:lang w:val="en-US"/>
        </w:rPr>
        <w:t xml:space="preserve">of </w:t>
      </w:r>
      <w:r w:rsidR="00D5000E" w:rsidRPr="00106542">
        <w:rPr>
          <w:lang w:val="en-US"/>
        </w:rPr>
        <w:t xml:space="preserve">Daimler AG </w:t>
      </w:r>
      <w:r w:rsidR="00D5000E">
        <w:rPr>
          <w:lang w:val="en-US"/>
        </w:rPr>
        <w:t>in the i</w:t>
      </w:r>
      <w:r w:rsidR="00D5000E" w:rsidRPr="00106542">
        <w:rPr>
          <w:lang w:val="en-US"/>
        </w:rPr>
        <w:t xml:space="preserve">nnovation </w:t>
      </w:r>
      <w:r w:rsidR="00D5000E">
        <w:rPr>
          <w:lang w:val="en-US"/>
        </w:rPr>
        <w:t>c</w:t>
      </w:r>
      <w:r w:rsidR="00D5000E" w:rsidRPr="00106542">
        <w:rPr>
          <w:lang w:val="en-US"/>
        </w:rPr>
        <w:t>ategor</w:t>
      </w:r>
      <w:r w:rsidR="00D5000E">
        <w:rPr>
          <w:lang w:val="en-US"/>
        </w:rPr>
        <w:t>y for its “pioneering p</w:t>
      </w:r>
      <w:r w:rsidR="00D5000E" w:rsidRPr="00106542">
        <w:rPr>
          <w:lang w:val="en-US"/>
        </w:rPr>
        <w:t>ress</w:t>
      </w:r>
      <w:r w:rsidR="00D5000E">
        <w:rPr>
          <w:lang w:val="en-US"/>
        </w:rPr>
        <w:t xml:space="preserve"> </w:t>
      </w:r>
      <w:r w:rsidR="00D5000E" w:rsidRPr="00106542">
        <w:rPr>
          <w:lang w:val="en-US"/>
        </w:rPr>
        <w:t>line</w:t>
      </w:r>
      <w:r w:rsidR="00D5000E">
        <w:rPr>
          <w:lang w:val="en-US"/>
        </w:rPr>
        <w:t>s with particular f</w:t>
      </w:r>
      <w:r w:rsidR="00D5000E" w:rsidRPr="00106542">
        <w:rPr>
          <w:lang w:val="en-US"/>
        </w:rPr>
        <w:t>lexibilit</w:t>
      </w:r>
      <w:r w:rsidR="00D5000E">
        <w:rPr>
          <w:lang w:val="en-US"/>
        </w:rPr>
        <w:t>y a</w:t>
      </w:r>
      <w:r w:rsidR="00D5000E" w:rsidRPr="00106542">
        <w:rPr>
          <w:lang w:val="en-US"/>
        </w:rPr>
        <w:t xml:space="preserve">nd </w:t>
      </w:r>
      <w:r w:rsidR="00D5000E">
        <w:rPr>
          <w:lang w:val="en-US"/>
        </w:rPr>
        <w:t>prec</w:t>
      </w:r>
      <w:r w:rsidR="00D5000E" w:rsidRPr="00106542">
        <w:rPr>
          <w:lang w:val="en-US"/>
        </w:rPr>
        <w:t>ision</w:t>
      </w:r>
      <w:r w:rsidR="00D5000E">
        <w:rPr>
          <w:lang w:val="en-US"/>
        </w:rPr>
        <w:t>”</w:t>
      </w:r>
      <w:r w:rsidRPr="00106542">
        <w:rPr>
          <w:lang w:val="en-US"/>
        </w:rPr>
        <w:t>.</w:t>
      </w:r>
    </w:p>
    <w:p w14:paraId="6EE1CD1A" w14:textId="77777777" w:rsidR="007E1606" w:rsidRPr="00106542" w:rsidRDefault="007E1606" w:rsidP="00C82B81">
      <w:pPr>
        <w:rPr>
          <w:lang w:val="en-US"/>
        </w:rPr>
      </w:pPr>
    </w:p>
    <w:p w14:paraId="67864804" w14:textId="77777777" w:rsidR="007E1606" w:rsidRPr="00106542" w:rsidRDefault="007E1606" w:rsidP="007E1606">
      <w:pPr>
        <w:rPr>
          <w:lang w:val="en-US"/>
        </w:rPr>
      </w:pPr>
    </w:p>
    <w:p w14:paraId="72E1B77A" w14:textId="77777777" w:rsidR="005674D6" w:rsidRDefault="005674D6" w:rsidP="00783D34">
      <w:pPr>
        <w:rPr>
          <w:b/>
          <w:lang w:val="en-US"/>
        </w:rPr>
      </w:pPr>
      <w:r>
        <w:rPr>
          <w:b/>
          <w:lang w:val="en-US"/>
        </w:rPr>
        <w:br w:type="page"/>
      </w:r>
    </w:p>
    <w:p w14:paraId="2585BF1C" w14:textId="26DC7784" w:rsidR="00783D34" w:rsidRPr="00106542" w:rsidRDefault="00783D34" w:rsidP="00783D34">
      <w:pPr>
        <w:rPr>
          <w:b/>
          <w:lang w:val="en-US"/>
        </w:rPr>
      </w:pPr>
      <w:r w:rsidRPr="00106542">
        <w:rPr>
          <w:b/>
          <w:lang w:val="en-US"/>
        </w:rPr>
        <w:lastRenderedPageBreak/>
        <w:t>Schuler Group at a glance (IFRS</w:t>
      </w:r>
      <w:proofErr w:type="gramStart"/>
      <w:r w:rsidRPr="00106542">
        <w:rPr>
          <w:b/>
          <w:lang w:val="en-US"/>
        </w:rPr>
        <w:t>)</w:t>
      </w:r>
      <w:r w:rsidRPr="00106542">
        <w:rPr>
          <w:b/>
          <w:vertAlign w:val="superscript"/>
          <w:lang w:val="en-US"/>
        </w:rPr>
        <w:t>1</w:t>
      </w:r>
      <w:proofErr w:type="gramEnd"/>
      <w:r w:rsidRPr="00106542">
        <w:rPr>
          <w:b/>
          <w:lang w:val="en-US"/>
        </w:rPr>
        <w:t>:</w:t>
      </w:r>
    </w:p>
    <w:tbl>
      <w:tblPr>
        <w:tblW w:w="73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062"/>
        <w:gridCol w:w="2056"/>
        <w:gridCol w:w="1985"/>
      </w:tblGrid>
      <w:tr w:rsidR="00783D34" w:rsidRPr="00106542" w14:paraId="7F02BAB7" w14:textId="77777777" w:rsidTr="00AB36F8">
        <w:tc>
          <w:tcPr>
            <w:tcW w:w="2235" w:type="dxa"/>
            <w:shd w:val="clear" w:color="auto" w:fill="auto"/>
          </w:tcPr>
          <w:p w14:paraId="1701601A" w14:textId="77777777" w:rsidR="00783D34" w:rsidRPr="00106542" w:rsidRDefault="00783D34" w:rsidP="00AB36F8">
            <w:pPr>
              <w:rPr>
                <w:lang w:val="en-US"/>
              </w:rPr>
            </w:pPr>
          </w:p>
        </w:tc>
        <w:tc>
          <w:tcPr>
            <w:tcW w:w="1062" w:type="dxa"/>
            <w:shd w:val="clear" w:color="auto" w:fill="auto"/>
          </w:tcPr>
          <w:p w14:paraId="2AD09180" w14:textId="77777777" w:rsidR="00783D34" w:rsidRPr="00106542" w:rsidRDefault="00783D34" w:rsidP="00AB36F8">
            <w:pPr>
              <w:rPr>
                <w:lang w:val="en-US"/>
              </w:rPr>
            </w:pPr>
          </w:p>
        </w:tc>
        <w:tc>
          <w:tcPr>
            <w:tcW w:w="2056" w:type="dxa"/>
            <w:shd w:val="clear" w:color="auto" w:fill="auto"/>
          </w:tcPr>
          <w:p w14:paraId="1E6A9CFD" w14:textId="77777777" w:rsidR="00783D34" w:rsidRPr="00106542" w:rsidRDefault="00783D34" w:rsidP="00783D34">
            <w:pPr>
              <w:rPr>
                <w:b/>
                <w:lang w:val="en-US"/>
              </w:rPr>
            </w:pPr>
            <w:r w:rsidRPr="00106542">
              <w:rPr>
                <w:b/>
                <w:lang w:val="en-US"/>
              </w:rPr>
              <w:t>01/01 -12/31/2014</w:t>
            </w:r>
          </w:p>
        </w:tc>
        <w:tc>
          <w:tcPr>
            <w:tcW w:w="1985" w:type="dxa"/>
            <w:shd w:val="clear" w:color="auto" w:fill="auto"/>
          </w:tcPr>
          <w:p w14:paraId="7B15664E" w14:textId="77777777" w:rsidR="00783D34" w:rsidRPr="00106542" w:rsidRDefault="00783D34" w:rsidP="00783D34">
            <w:pPr>
              <w:rPr>
                <w:lang w:val="en-US"/>
              </w:rPr>
            </w:pPr>
            <w:r w:rsidRPr="00106542">
              <w:rPr>
                <w:lang w:val="en-US"/>
              </w:rPr>
              <w:t>10/01/2012- 09/30/2013</w:t>
            </w:r>
          </w:p>
        </w:tc>
      </w:tr>
      <w:tr w:rsidR="00783D34" w:rsidRPr="00106542" w14:paraId="19926E7B" w14:textId="77777777" w:rsidTr="00AB36F8">
        <w:tc>
          <w:tcPr>
            <w:tcW w:w="2235" w:type="dxa"/>
            <w:shd w:val="clear" w:color="auto" w:fill="auto"/>
          </w:tcPr>
          <w:p w14:paraId="26C1EC67" w14:textId="77777777" w:rsidR="00783D34" w:rsidRPr="00106542" w:rsidRDefault="00783D34" w:rsidP="00AB36F8">
            <w:pPr>
              <w:rPr>
                <w:lang w:val="en-US"/>
              </w:rPr>
            </w:pPr>
            <w:r w:rsidRPr="00106542">
              <w:rPr>
                <w:lang w:val="en-US"/>
              </w:rPr>
              <w:t>Sales</w:t>
            </w:r>
          </w:p>
        </w:tc>
        <w:tc>
          <w:tcPr>
            <w:tcW w:w="1062" w:type="dxa"/>
            <w:shd w:val="clear" w:color="auto" w:fill="auto"/>
          </w:tcPr>
          <w:p w14:paraId="7896F0E0"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51A3A9D3" w14:textId="77777777" w:rsidR="00783D34" w:rsidRPr="00106542" w:rsidRDefault="007E017E" w:rsidP="00AB36F8">
            <w:pPr>
              <w:rPr>
                <w:b/>
                <w:lang w:val="en-US"/>
              </w:rPr>
            </w:pPr>
            <w:r w:rsidRPr="00106542">
              <w:rPr>
                <w:b/>
                <w:lang w:val="en-US"/>
              </w:rPr>
              <w:t>1,178.5</w:t>
            </w:r>
          </w:p>
        </w:tc>
        <w:tc>
          <w:tcPr>
            <w:tcW w:w="1985" w:type="dxa"/>
            <w:shd w:val="clear" w:color="auto" w:fill="auto"/>
          </w:tcPr>
          <w:p w14:paraId="0EB6E596" w14:textId="77777777" w:rsidR="00783D34" w:rsidRPr="00106542" w:rsidRDefault="007E017E" w:rsidP="00AB36F8">
            <w:pPr>
              <w:rPr>
                <w:lang w:val="en-US"/>
              </w:rPr>
            </w:pPr>
            <w:r w:rsidRPr="00106542">
              <w:rPr>
                <w:lang w:val="en-US"/>
              </w:rPr>
              <w:t>1,185.9</w:t>
            </w:r>
          </w:p>
        </w:tc>
      </w:tr>
      <w:tr w:rsidR="00783D34" w:rsidRPr="00106542" w14:paraId="16DC1A3C" w14:textId="77777777" w:rsidTr="00AB36F8">
        <w:tc>
          <w:tcPr>
            <w:tcW w:w="2235" w:type="dxa"/>
            <w:shd w:val="clear" w:color="auto" w:fill="auto"/>
          </w:tcPr>
          <w:p w14:paraId="21A526FF" w14:textId="77777777" w:rsidR="00783D34" w:rsidRPr="00106542" w:rsidRDefault="00783D34" w:rsidP="00AB36F8">
            <w:pPr>
              <w:rPr>
                <w:lang w:val="en-US"/>
              </w:rPr>
            </w:pPr>
            <w:r w:rsidRPr="00106542">
              <w:rPr>
                <w:lang w:val="en-US"/>
              </w:rPr>
              <w:t>New orders</w:t>
            </w:r>
          </w:p>
        </w:tc>
        <w:tc>
          <w:tcPr>
            <w:tcW w:w="1062" w:type="dxa"/>
            <w:shd w:val="clear" w:color="auto" w:fill="auto"/>
          </w:tcPr>
          <w:p w14:paraId="57D5D4F5"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4157B06B" w14:textId="77777777" w:rsidR="00783D34" w:rsidRPr="00106542" w:rsidRDefault="007E017E" w:rsidP="00AB36F8">
            <w:pPr>
              <w:rPr>
                <w:b/>
                <w:lang w:val="en-US"/>
              </w:rPr>
            </w:pPr>
            <w:r w:rsidRPr="00106542">
              <w:rPr>
                <w:b/>
                <w:lang w:val="en-US"/>
              </w:rPr>
              <w:t>1,193.7</w:t>
            </w:r>
          </w:p>
        </w:tc>
        <w:tc>
          <w:tcPr>
            <w:tcW w:w="1985" w:type="dxa"/>
            <w:shd w:val="clear" w:color="auto" w:fill="auto"/>
          </w:tcPr>
          <w:p w14:paraId="5C17C48C" w14:textId="77777777" w:rsidR="00783D34" w:rsidRPr="00106542" w:rsidRDefault="007E017E" w:rsidP="00AB36F8">
            <w:pPr>
              <w:rPr>
                <w:lang w:val="en-US"/>
              </w:rPr>
            </w:pPr>
            <w:r w:rsidRPr="00106542">
              <w:rPr>
                <w:lang w:val="en-US"/>
              </w:rPr>
              <w:t>1,163.3</w:t>
            </w:r>
          </w:p>
        </w:tc>
      </w:tr>
      <w:tr w:rsidR="00783D34" w:rsidRPr="00106542" w14:paraId="27969ED4" w14:textId="77777777" w:rsidTr="00AB36F8">
        <w:tc>
          <w:tcPr>
            <w:tcW w:w="2235" w:type="dxa"/>
            <w:shd w:val="clear" w:color="auto" w:fill="auto"/>
          </w:tcPr>
          <w:p w14:paraId="14E72E71" w14:textId="486964A5" w:rsidR="00783D34" w:rsidRPr="00106542" w:rsidRDefault="00783D34" w:rsidP="00AB36F8">
            <w:pPr>
              <w:rPr>
                <w:lang w:val="en-US"/>
              </w:rPr>
            </w:pPr>
            <w:bookmarkStart w:id="0" w:name="_GoBack"/>
            <w:r w:rsidRPr="00106542">
              <w:rPr>
                <w:lang w:val="en-US"/>
              </w:rPr>
              <w:t xml:space="preserve">Order backlog </w:t>
            </w:r>
            <w:r w:rsidR="007F60A3">
              <w:rPr>
                <w:vertAlign w:val="superscript"/>
              </w:rPr>
              <w:t>2</w:t>
            </w:r>
          </w:p>
        </w:tc>
        <w:tc>
          <w:tcPr>
            <w:tcW w:w="1062" w:type="dxa"/>
            <w:shd w:val="clear" w:color="auto" w:fill="auto"/>
          </w:tcPr>
          <w:p w14:paraId="03ED52D6"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428F8E8B" w14:textId="77777777" w:rsidR="00783D34" w:rsidRPr="00106542" w:rsidRDefault="007E017E" w:rsidP="00AB36F8">
            <w:pPr>
              <w:rPr>
                <w:b/>
                <w:lang w:val="en-US"/>
              </w:rPr>
            </w:pPr>
            <w:r w:rsidRPr="00106542">
              <w:rPr>
                <w:b/>
                <w:lang w:val="en-US"/>
              </w:rPr>
              <w:t>1,057.9</w:t>
            </w:r>
          </w:p>
        </w:tc>
        <w:tc>
          <w:tcPr>
            <w:tcW w:w="1985" w:type="dxa"/>
            <w:shd w:val="clear" w:color="auto" w:fill="auto"/>
          </w:tcPr>
          <w:p w14:paraId="185C4A2F" w14:textId="77777777" w:rsidR="00783D34" w:rsidRPr="00106542" w:rsidRDefault="007E017E" w:rsidP="00AB36F8">
            <w:pPr>
              <w:rPr>
                <w:lang w:val="en-US"/>
              </w:rPr>
            </w:pPr>
            <w:r w:rsidRPr="00106542">
              <w:rPr>
                <w:lang w:val="en-US"/>
              </w:rPr>
              <w:t>1,087.9</w:t>
            </w:r>
          </w:p>
        </w:tc>
      </w:tr>
      <w:bookmarkEnd w:id="0"/>
      <w:tr w:rsidR="00783D34" w:rsidRPr="00106542" w14:paraId="0D5C20B2" w14:textId="77777777" w:rsidTr="00AB36F8">
        <w:tc>
          <w:tcPr>
            <w:tcW w:w="2235" w:type="dxa"/>
            <w:shd w:val="clear" w:color="auto" w:fill="auto"/>
          </w:tcPr>
          <w:p w14:paraId="5857F5DE" w14:textId="77777777" w:rsidR="00783D34" w:rsidRPr="00106542" w:rsidRDefault="00783D34" w:rsidP="00AB36F8">
            <w:pPr>
              <w:rPr>
                <w:lang w:val="en-US"/>
              </w:rPr>
            </w:pPr>
            <w:r w:rsidRPr="00106542">
              <w:rPr>
                <w:lang w:val="en-US"/>
              </w:rPr>
              <w:t>Ebita</w:t>
            </w:r>
          </w:p>
        </w:tc>
        <w:tc>
          <w:tcPr>
            <w:tcW w:w="1062" w:type="dxa"/>
            <w:shd w:val="clear" w:color="auto" w:fill="auto"/>
          </w:tcPr>
          <w:p w14:paraId="41803119"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6DE851B0" w14:textId="77777777" w:rsidR="00783D34" w:rsidRPr="00106542" w:rsidRDefault="007E017E" w:rsidP="00AB36F8">
            <w:pPr>
              <w:rPr>
                <w:b/>
                <w:lang w:val="en-US"/>
              </w:rPr>
            </w:pPr>
            <w:r w:rsidRPr="00106542">
              <w:rPr>
                <w:b/>
                <w:lang w:val="en-US"/>
              </w:rPr>
              <w:t>104.1</w:t>
            </w:r>
          </w:p>
        </w:tc>
        <w:tc>
          <w:tcPr>
            <w:tcW w:w="1985" w:type="dxa"/>
            <w:shd w:val="clear" w:color="auto" w:fill="auto"/>
          </w:tcPr>
          <w:p w14:paraId="0492C354" w14:textId="77777777" w:rsidR="00783D34" w:rsidRPr="00106542" w:rsidRDefault="007E017E" w:rsidP="00AB36F8">
            <w:pPr>
              <w:rPr>
                <w:lang w:val="en-US"/>
              </w:rPr>
            </w:pPr>
            <w:r w:rsidRPr="00106542">
              <w:rPr>
                <w:lang w:val="en-US"/>
              </w:rPr>
              <w:t>101.1</w:t>
            </w:r>
          </w:p>
        </w:tc>
      </w:tr>
      <w:tr w:rsidR="00783D34" w:rsidRPr="00106542" w14:paraId="2CEBFC87" w14:textId="77777777" w:rsidTr="00AB36F8">
        <w:tc>
          <w:tcPr>
            <w:tcW w:w="2235" w:type="dxa"/>
            <w:shd w:val="clear" w:color="auto" w:fill="auto"/>
          </w:tcPr>
          <w:p w14:paraId="225F0277" w14:textId="77777777" w:rsidR="00783D34" w:rsidRPr="00106542" w:rsidRDefault="00783D34" w:rsidP="00AB36F8">
            <w:pPr>
              <w:rPr>
                <w:lang w:val="en-US"/>
              </w:rPr>
            </w:pPr>
            <w:r w:rsidRPr="00106542">
              <w:rPr>
                <w:lang w:val="en-US"/>
              </w:rPr>
              <w:t>Ebit</w:t>
            </w:r>
          </w:p>
        </w:tc>
        <w:tc>
          <w:tcPr>
            <w:tcW w:w="1062" w:type="dxa"/>
            <w:shd w:val="clear" w:color="auto" w:fill="auto"/>
          </w:tcPr>
          <w:p w14:paraId="31EE52BE"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1EE90FC1" w14:textId="77777777" w:rsidR="00783D34" w:rsidRPr="00106542" w:rsidRDefault="007E017E" w:rsidP="00AB36F8">
            <w:pPr>
              <w:rPr>
                <w:b/>
                <w:lang w:val="en-US"/>
              </w:rPr>
            </w:pPr>
            <w:r w:rsidRPr="00106542">
              <w:rPr>
                <w:b/>
                <w:lang w:val="en-US"/>
              </w:rPr>
              <w:t>102.1</w:t>
            </w:r>
          </w:p>
        </w:tc>
        <w:tc>
          <w:tcPr>
            <w:tcW w:w="1985" w:type="dxa"/>
            <w:shd w:val="clear" w:color="auto" w:fill="auto"/>
          </w:tcPr>
          <w:p w14:paraId="6E0E1296" w14:textId="77777777" w:rsidR="00783D34" w:rsidRPr="00106542" w:rsidRDefault="007E017E" w:rsidP="00AB36F8">
            <w:pPr>
              <w:rPr>
                <w:lang w:val="en-US"/>
              </w:rPr>
            </w:pPr>
            <w:r w:rsidRPr="00106542">
              <w:rPr>
                <w:lang w:val="en-US"/>
              </w:rPr>
              <w:t>98.3</w:t>
            </w:r>
          </w:p>
        </w:tc>
      </w:tr>
      <w:tr w:rsidR="00783D34" w:rsidRPr="00106542" w14:paraId="408F0B83" w14:textId="77777777" w:rsidTr="00AB36F8">
        <w:tc>
          <w:tcPr>
            <w:tcW w:w="2235" w:type="dxa"/>
            <w:shd w:val="clear" w:color="auto" w:fill="auto"/>
          </w:tcPr>
          <w:p w14:paraId="7443A094" w14:textId="77777777" w:rsidR="00783D34" w:rsidRPr="00106542" w:rsidRDefault="00783D34" w:rsidP="00AB36F8">
            <w:pPr>
              <w:rPr>
                <w:lang w:val="en-US"/>
              </w:rPr>
            </w:pPr>
            <w:r w:rsidRPr="00106542">
              <w:rPr>
                <w:lang w:val="en-US"/>
              </w:rPr>
              <w:t>Ebt</w:t>
            </w:r>
          </w:p>
        </w:tc>
        <w:tc>
          <w:tcPr>
            <w:tcW w:w="1062" w:type="dxa"/>
            <w:shd w:val="clear" w:color="auto" w:fill="auto"/>
          </w:tcPr>
          <w:p w14:paraId="6174504A"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463910E8" w14:textId="77777777" w:rsidR="00783D34" w:rsidRPr="00106542" w:rsidRDefault="007E017E" w:rsidP="00AB36F8">
            <w:pPr>
              <w:rPr>
                <w:b/>
                <w:lang w:val="en-US"/>
              </w:rPr>
            </w:pPr>
            <w:r w:rsidRPr="00106542">
              <w:rPr>
                <w:b/>
                <w:lang w:val="en-US"/>
              </w:rPr>
              <w:t>100.7</w:t>
            </w:r>
          </w:p>
        </w:tc>
        <w:tc>
          <w:tcPr>
            <w:tcW w:w="1985" w:type="dxa"/>
            <w:shd w:val="clear" w:color="auto" w:fill="auto"/>
          </w:tcPr>
          <w:p w14:paraId="164A6EF3" w14:textId="77777777" w:rsidR="00783D34" w:rsidRPr="00106542" w:rsidRDefault="007E017E" w:rsidP="00AB36F8">
            <w:pPr>
              <w:rPr>
                <w:lang w:val="en-US"/>
              </w:rPr>
            </w:pPr>
            <w:r w:rsidRPr="00106542">
              <w:rPr>
                <w:lang w:val="en-US"/>
              </w:rPr>
              <w:t>89.7</w:t>
            </w:r>
          </w:p>
        </w:tc>
      </w:tr>
      <w:tr w:rsidR="00783D34" w:rsidRPr="00106542" w14:paraId="06903AFA" w14:textId="77777777" w:rsidTr="00AB36F8">
        <w:tc>
          <w:tcPr>
            <w:tcW w:w="2235" w:type="dxa"/>
            <w:shd w:val="clear" w:color="auto" w:fill="auto"/>
          </w:tcPr>
          <w:p w14:paraId="4AB97303" w14:textId="77777777" w:rsidR="00783D34" w:rsidRPr="00106542" w:rsidRDefault="00783D34" w:rsidP="00AB36F8">
            <w:pPr>
              <w:rPr>
                <w:lang w:val="en-US"/>
              </w:rPr>
            </w:pPr>
            <w:r w:rsidRPr="00106542">
              <w:rPr>
                <w:lang w:val="en-US"/>
              </w:rPr>
              <w:t>Group profit</w:t>
            </w:r>
          </w:p>
        </w:tc>
        <w:tc>
          <w:tcPr>
            <w:tcW w:w="1062" w:type="dxa"/>
            <w:shd w:val="clear" w:color="auto" w:fill="auto"/>
          </w:tcPr>
          <w:p w14:paraId="477E0C70"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49AFF011" w14:textId="77777777" w:rsidR="00783D34" w:rsidRPr="00106542" w:rsidRDefault="007E017E" w:rsidP="00AB36F8">
            <w:pPr>
              <w:rPr>
                <w:b/>
                <w:lang w:val="en-US"/>
              </w:rPr>
            </w:pPr>
            <w:r w:rsidRPr="00106542">
              <w:rPr>
                <w:b/>
                <w:lang w:val="en-US"/>
              </w:rPr>
              <w:t>66.9</w:t>
            </w:r>
          </w:p>
        </w:tc>
        <w:tc>
          <w:tcPr>
            <w:tcW w:w="1985" w:type="dxa"/>
            <w:shd w:val="clear" w:color="auto" w:fill="auto"/>
          </w:tcPr>
          <w:p w14:paraId="7D998BAC" w14:textId="77777777" w:rsidR="00783D34" w:rsidRPr="00106542" w:rsidRDefault="007E017E" w:rsidP="00AB36F8">
            <w:pPr>
              <w:rPr>
                <w:lang w:val="en-US"/>
              </w:rPr>
            </w:pPr>
            <w:r w:rsidRPr="00106542">
              <w:rPr>
                <w:lang w:val="en-US"/>
              </w:rPr>
              <w:t>61.7</w:t>
            </w:r>
          </w:p>
        </w:tc>
      </w:tr>
      <w:tr w:rsidR="00783D34" w:rsidRPr="00106542" w14:paraId="009A5953" w14:textId="77777777" w:rsidTr="00AB36F8">
        <w:tc>
          <w:tcPr>
            <w:tcW w:w="2235" w:type="dxa"/>
            <w:shd w:val="clear" w:color="auto" w:fill="auto"/>
          </w:tcPr>
          <w:p w14:paraId="6633351A" w14:textId="77777777" w:rsidR="00783D34" w:rsidRPr="00106542" w:rsidRDefault="00783D34" w:rsidP="00AB36F8">
            <w:pPr>
              <w:rPr>
                <w:lang w:val="en-US"/>
              </w:rPr>
            </w:pPr>
            <w:r w:rsidRPr="00106542">
              <w:rPr>
                <w:lang w:val="en-US"/>
              </w:rPr>
              <w:t>Ebita margin</w:t>
            </w:r>
          </w:p>
        </w:tc>
        <w:tc>
          <w:tcPr>
            <w:tcW w:w="1062" w:type="dxa"/>
            <w:shd w:val="clear" w:color="auto" w:fill="auto"/>
          </w:tcPr>
          <w:p w14:paraId="55890DB2" w14:textId="77777777" w:rsidR="00783D34" w:rsidRPr="00106542" w:rsidRDefault="00783D34" w:rsidP="00AB36F8">
            <w:pPr>
              <w:rPr>
                <w:lang w:val="en-US"/>
              </w:rPr>
            </w:pPr>
            <w:r w:rsidRPr="00106542">
              <w:rPr>
                <w:lang w:val="en-US"/>
              </w:rPr>
              <w:t>%</w:t>
            </w:r>
          </w:p>
        </w:tc>
        <w:tc>
          <w:tcPr>
            <w:tcW w:w="2056" w:type="dxa"/>
            <w:shd w:val="clear" w:color="auto" w:fill="auto"/>
          </w:tcPr>
          <w:p w14:paraId="05DF4B0C" w14:textId="77777777" w:rsidR="00783D34" w:rsidRPr="00106542" w:rsidRDefault="007E017E" w:rsidP="00AB36F8">
            <w:pPr>
              <w:rPr>
                <w:b/>
                <w:lang w:val="en-US"/>
              </w:rPr>
            </w:pPr>
            <w:r w:rsidRPr="00106542">
              <w:rPr>
                <w:b/>
                <w:lang w:val="en-US"/>
              </w:rPr>
              <w:t>8.8</w:t>
            </w:r>
          </w:p>
        </w:tc>
        <w:tc>
          <w:tcPr>
            <w:tcW w:w="1985" w:type="dxa"/>
            <w:shd w:val="clear" w:color="auto" w:fill="auto"/>
          </w:tcPr>
          <w:p w14:paraId="624EB59E" w14:textId="77777777" w:rsidR="00783D34" w:rsidRPr="00106542" w:rsidRDefault="007E017E" w:rsidP="00AB36F8">
            <w:pPr>
              <w:rPr>
                <w:lang w:val="en-US"/>
              </w:rPr>
            </w:pPr>
            <w:r w:rsidRPr="00106542">
              <w:rPr>
                <w:lang w:val="en-US"/>
              </w:rPr>
              <w:t>8.5</w:t>
            </w:r>
          </w:p>
        </w:tc>
      </w:tr>
      <w:tr w:rsidR="00783D34" w:rsidRPr="00106542" w14:paraId="32DC816B" w14:textId="77777777" w:rsidTr="00AB36F8">
        <w:tc>
          <w:tcPr>
            <w:tcW w:w="2235" w:type="dxa"/>
            <w:shd w:val="clear" w:color="auto" w:fill="auto"/>
          </w:tcPr>
          <w:p w14:paraId="3C618059" w14:textId="77777777" w:rsidR="00783D34" w:rsidRPr="00106542" w:rsidRDefault="00783D34" w:rsidP="00AB36F8">
            <w:pPr>
              <w:spacing w:line="240" w:lineRule="auto"/>
              <w:rPr>
                <w:lang w:val="en-US"/>
              </w:rPr>
            </w:pPr>
            <w:r w:rsidRPr="00106542">
              <w:rPr>
                <w:lang w:val="en-US"/>
              </w:rPr>
              <w:t>Cash flow from operating activities</w:t>
            </w:r>
          </w:p>
        </w:tc>
        <w:tc>
          <w:tcPr>
            <w:tcW w:w="1062" w:type="dxa"/>
            <w:shd w:val="clear" w:color="auto" w:fill="auto"/>
          </w:tcPr>
          <w:p w14:paraId="03859CD8"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37DEC67D" w14:textId="77777777" w:rsidR="00783D34" w:rsidRPr="00106542" w:rsidRDefault="007E017E" w:rsidP="00AB36F8">
            <w:pPr>
              <w:rPr>
                <w:b/>
                <w:lang w:val="en-US"/>
              </w:rPr>
            </w:pPr>
            <w:r w:rsidRPr="00106542">
              <w:rPr>
                <w:b/>
                <w:lang w:val="en-US"/>
              </w:rPr>
              <w:t>152.9</w:t>
            </w:r>
          </w:p>
        </w:tc>
        <w:tc>
          <w:tcPr>
            <w:tcW w:w="1985" w:type="dxa"/>
            <w:shd w:val="clear" w:color="auto" w:fill="auto"/>
          </w:tcPr>
          <w:p w14:paraId="78716FD7" w14:textId="77777777" w:rsidR="00783D34" w:rsidRPr="00106542" w:rsidRDefault="007E017E" w:rsidP="00AB36F8">
            <w:pPr>
              <w:rPr>
                <w:lang w:val="en-US"/>
              </w:rPr>
            </w:pPr>
            <w:r w:rsidRPr="00106542">
              <w:rPr>
                <w:lang w:val="en-US"/>
              </w:rPr>
              <w:t>129.0</w:t>
            </w:r>
          </w:p>
        </w:tc>
      </w:tr>
      <w:tr w:rsidR="00783D34" w:rsidRPr="00106542" w14:paraId="5A6F48DC" w14:textId="77777777" w:rsidTr="00AB36F8">
        <w:tc>
          <w:tcPr>
            <w:tcW w:w="2235" w:type="dxa"/>
            <w:shd w:val="clear" w:color="auto" w:fill="auto"/>
          </w:tcPr>
          <w:p w14:paraId="505DB884" w14:textId="0E46E696" w:rsidR="00783D34" w:rsidRPr="00106542" w:rsidRDefault="00783D34" w:rsidP="00AB36F8">
            <w:pPr>
              <w:spacing w:line="240" w:lineRule="auto"/>
              <w:rPr>
                <w:lang w:val="en-US"/>
              </w:rPr>
            </w:pPr>
            <w:r w:rsidRPr="00106542">
              <w:rPr>
                <w:lang w:val="en-US"/>
              </w:rPr>
              <w:t>Total statement of financial positions</w:t>
            </w:r>
            <w:r w:rsidR="007F60A3" w:rsidRPr="005674D6">
              <w:rPr>
                <w:vertAlign w:val="superscript"/>
                <w:lang w:val="en-US"/>
              </w:rPr>
              <w:t>2</w:t>
            </w:r>
            <w:r w:rsidRPr="00106542">
              <w:rPr>
                <w:lang w:val="en-US"/>
              </w:rPr>
              <w:t xml:space="preserve"> </w:t>
            </w:r>
          </w:p>
        </w:tc>
        <w:tc>
          <w:tcPr>
            <w:tcW w:w="1062" w:type="dxa"/>
            <w:shd w:val="clear" w:color="auto" w:fill="auto"/>
          </w:tcPr>
          <w:p w14:paraId="367C8735"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625BBB44" w14:textId="60971167" w:rsidR="00783D34" w:rsidRPr="00106542" w:rsidRDefault="00106542" w:rsidP="00AB36F8">
            <w:pPr>
              <w:rPr>
                <w:b/>
                <w:lang w:val="en-US"/>
              </w:rPr>
            </w:pPr>
            <w:r>
              <w:rPr>
                <w:b/>
                <w:lang w:val="en-US"/>
              </w:rPr>
              <w:t>1,</w:t>
            </w:r>
            <w:r w:rsidR="00870EAD" w:rsidRPr="00106542">
              <w:rPr>
                <w:b/>
                <w:lang w:val="en-US"/>
              </w:rPr>
              <w:t>125.8</w:t>
            </w:r>
          </w:p>
        </w:tc>
        <w:tc>
          <w:tcPr>
            <w:tcW w:w="1985" w:type="dxa"/>
            <w:shd w:val="clear" w:color="auto" w:fill="auto"/>
          </w:tcPr>
          <w:p w14:paraId="742C16B0" w14:textId="77777777" w:rsidR="00783D34" w:rsidRPr="00106542" w:rsidRDefault="00870EAD" w:rsidP="00AB36F8">
            <w:pPr>
              <w:rPr>
                <w:lang w:val="en-US"/>
              </w:rPr>
            </w:pPr>
            <w:r w:rsidRPr="00106542">
              <w:rPr>
                <w:lang w:val="en-US"/>
              </w:rPr>
              <w:t>997.3</w:t>
            </w:r>
          </w:p>
        </w:tc>
      </w:tr>
      <w:tr w:rsidR="00783D34" w:rsidRPr="00106542" w14:paraId="11CBFE0F" w14:textId="77777777" w:rsidTr="00AB36F8">
        <w:tc>
          <w:tcPr>
            <w:tcW w:w="2235" w:type="dxa"/>
            <w:shd w:val="clear" w:color="auto" w:fill="auto"/>
          </w:tcPr>
          <w:p w14:paraId="7A4B018D" w14:textId="77777777" w:rsidR="00783D34" w:rsidRPr="00106542" w:rsidRDefault="00783D34" w:rsidP="00783D34">
            <w:pPr>
              <w:rPr>
                <w:lang w:val="en-US"/>
              </w:rPr>
            </w:pPr>
            <w:r w:rsidRPr="00106542">
              <w:rPr>
                <w:lang w:val="en-US"/>
              </w:rPr>
              <w:t>Shareholders’ equity</w:t>
            </w:r>
            <w:r w:rsidRPr="00106542">
              <w:rPr>
                <w:vertAlign w:val="superscript"/>
                <w:lang w:val="en-US"/>
              </w:rPr>
              <w:t>2</w:t>
            </w:r>
          </w:p>
        </w:tc>
        <w:tc>
          <w:tcPr>
            <w:tcW w:w="1062" w:type="dxa"/>
            <w:shd w:val="clear" w:color="auto" w:fill="auto"/>
          </w:tcPr>
          <w:p w14:paraId="2A877210"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292FA2C3" w14:textId="77777777" w:rsidR="00783D34" w:rsidRPr="00106542" w:rsidRDefault="00870EAD" w:rsidP="00AB36F8">
            <w:pPr>
              <w:rPr>
                <w:b/>
                <w:lang w:val="en-US"/>
              </w:rPr>
            </w:pPr>
            <w:r w:rsidRPr="00106542">
              <w:rPr>
                <w:b/>
                <w:lang w:val="en-US"/>
              </w:rPr>
              <w:t>322.0</w:t>
            </w:r>
          </w:p>
        </w:tc>
        <w:tc>
          <w:tcPr>
            <w:tcW w:w="1985" w:type="dxa"/>
            <w:shd w:val="clear" w:color="auto" w:fill="auto"/>
          </w:tcPr>
          <w:p w14:paraId="2383C93D" w14:textId="77777777" w:rsidR="00783D34" w:rsidRPr="00106542" w:rsidRDefault="00870EAD" w:rsidP="00AB36F8">
            <w:pPr>
              <w:rPr>
                <w:lang w:val="en-US"/>
              </w:rPr>
            </w:pPr>
            <w:r w:rsidRPr="00106542">
              <w:rPr>
                <w:lang w:val="en-US"/>
              </w:rPr>
              <w:t>302.0</w:t>
            </w:r>
          </w:p>
        </w:tc>
      </w:tr>
      <w:tr w:rsidR="00783D34" w:rsidRPr="00106542" w14:paraId="09117C2F" w14:textId="77777777" w:rsidTr="00AB36F8">
        <w:tc>
          <w:tcPr>
            <w:tcW w:w="2235" w:type="dxa"/>
            <w:shd w:val="clear" w:color="auto" w:fill="auto"/>
          </w:tcPr>
          <w:p w14:paraId="59DE3135" w14:textId="567092A7" w:rsidR="00783D34" w:rsidRPr="00106542" w:rsidRDefault="007F60A3" w:rsidP="00783D34">
            <w:pPr>
              <w:rPr>
                <w:lang w:val="en-US"/>
              </w:rPr>
            </w:pPr>
            <w:r>
              <w:rPr>
                <w:lang w:val="en-US"/>
              </w:rPr>
              <w:t>Equity ratio</w:t>
            </w:r>
            <w:r w:rsidR="00783D34" w:rsidRPr="00106542">
              <w:rPr>
                <w:vertAlign w:val="superscript"/>
                <w:lang w:val="en-US"/>
              </w:rPr>
              <w:t>2</w:t>
            </w:r>
          </w:p>
        </w:tc>
        <w:tc>
          <w:tcPr>
            <w:tcW w:w="1062" w:type="dxa"/>
            <w:shd w:val="clear" w:color="auto" w:fill="auto"/>
          </w:tcPr>
          <w:p w14:paraId="3C129B17" w14:textId="77777777" w:rsidR="00783D34" w:rsidRPr="00106542" w:rsidRDefault="00783D34" w:rsidP="00AB36F8">
            <w:pPr>
              <w:rPr>
                <w:lang w:val="en-US"/>
              </w:rPr>
            </w:pPr>
            <w:r w:rsidRPr="00106542">
              <w:rPr>
                <w:lang w:val="en-US"/>
              </w:rPr>
              <w:t>%</w:t>
            </w:r>
          </w:p>
        </w:tc>
        <w:tc>
          <w:tcPr>
            <w:tcW w:w="2056" w:type="dxa"/>
            <w:shd w:val="clear" w:color="auto" w:fill="auto"/>
          </w:tcPr>
          <w:p w14:paraId="30D49D38" w14:textId="77777777" w:rsidR="00783D34" w:rsidRPr="00106542" w:rsidRDefault="00870EAD" w:rsidP="00AB36F8">
            <w:pPr>
              <w:rPr>
                <w:b/>
                <w:lang w:val="en-US"/>
              </w:rPr>
            </w:pPr>
            <w:r w:rsidRPr="00106542">
              <w:rPr>
                <w:b/>
                <w:lang w:val="en-US"/>
              </w:rPr>
              <w:t>28.6</w:t>
            </w:r>
          </w:p>
        </w:tc>
        <w:tc>
          <w:tcPr>
            <w:tcW w:w="1985" w:type="dxa"/>
            <w:shd w:val="clear" w:color="auto" w:fill="auto"/>
          </w:tcPr>
          <w:p w14:paraId="67A03B58" w14:textId="77777777" w:rsidR="00783D34" w:rsidRPr="00106542" w:rsidRDefault="00870EAD" w:rsidP="00AB36F8">
            <w:pPr>
              <w:rPr>
                <w:lang w:val="en-US"/>
              </w:rPr>
            </w:pPr>
            <w:r w:rsidRPr="00106542">
              <w:rPr>
                <w:lang w:val="en-US"/>
              </w:rPr>
              <w:t>30.3</w:t>
            </w:r>
          </w:p>
        </w:tc>
      </w:tr>
      <w:tr w:rsidR="00783D34" w:rsidRPr="00106542" w14:paraId="59796736" w14:textId="77777777" w:rsidTr="00AB36F8">
        <w:tc>
          <w:tcPr>
            <w:tcW w:w="2235" w:type="dxa"/>
            <w:shd w:val="clear" w:color="auto" w:fill="auto"/>
          </w:tcPr>
          <w:p w14:paraId="7ED5C90C" w14:textId="77777777" w:rsidR="00783D34" w:rsidRPr="00106542" w:rsidRDefault="00783D34" w:rsidP="00783D34">
            <w:pPr>
              <w:rPr>
                <w:lang w:val="en-US"/>
              </w:rPr>
            </w:pPr>
            <w:r w:rsidRPr="00106542">
              <w:rPr>
                <w:lang w:val="en-US"/>
              </w:rPr>
              <w:t>Net financial status</w:t>
            </w:r>
            <w:r w:rsidRPr="00106542">
              <w:rPr>
                <w:vertAlign w:val="superscript"/>
                <w:lang w:val="en-US"/>
              </w:rPr>
              <w:t>2</w:t>
            </w:r>
          </w:p>
        </w:tc>
        <w:tc>
          <w:tcPr>
            <w:tcW w:w="1062" w:type="dxa"/>
            <w:shd w:val="clear" w:color="auto" w:fill="auto"/>
          </w:tcPr>
          <w:p w14:paraId="6A8ED77B" w14:textId="77777777" w:rsidR="00783D34" w:rsidRPr="00106542" w:rsidRDefault="00783D34" w:rsidP="00AB36F8">
            <w:pPr>
              <w:rPr>
                <w:lang w:val="en-US"/>
              </w:rPr>
            </w:pPr>
            <w:r w:rsidRPr="00106542">
              <w:rPr>
                <w:rFonts w:asciiTheme="minorHAnsi" w:hAnsiTheme="minorHAnsi"/>
                <w:lang w:val="en-US"/>
              </w:rPr>
              <w:t>€ million</w:t>
            </w:r>
          </w:p>
        </w:tc>
        <w:tc>
          <w:tcPr>
            <w:tcW w:w="2056" w:type="dxa"/>
            <w:shd w:val="clear" w:color="auto" w:fill="auto"/>
          </w:tcPr>
          <w:p w14:paraId="04ED68EC" w14:textId="77777777" w:rsidR="00783D34" w:rsidRPr="00106542" w:rsidRDefault="00870EAD" w:rsidP="00AB36F8">
            <w:pPr>
              <w:rPr>
                <w:b/>
                <w:lang w:val="en-US"/>
              </w:rPr>
            </w:pPr>
            <w:r w:rsidRPr="00106542">
              <w:rPr>
                <w:b/>
                <w:lang w:val="en-US"/>
              </w:rPr>
              <w:t>403.9</w:t>
            </w:r>
          </w:p>
        </w:tc>
        <w:tc>
          <w:tcPr>
            <w:tcW w:w="1985" w:type="dxa"/>
            <w:shd w:val="clear" w:color="auto" w:fill="auto"/>
          </w:tcPr>
          <w:p w14:paraId="22DED40B" w14:textId="77777777" w:rsidR="00783D34" w:rsidRPr="00106542" w:rsidRDefault="00870EAD" w:rsidP="00AB36F8">
            <w:pPr>
              <w:rPr>
                <w:lang w:val="en-US"/>
              </w:rPr>
            </w:pPr>
            <w:r w:rsidRPr="00106542">
              <w:rPr>
                <w:lang w:val="en-US"/>
              </w:rPr>
              <w:t>202.2</w:t>
            </w:r>
          </w:p>
        </w:tc>
      </w:tr>
      <w:tr w:rsidR="00FE4A86" w:rsidRPr="00106542" w14:paraId="588853DC" w14:textId="77777777" w:rsidTr="005674D6">
        <w:tc>
          <w:tcPr>
            <w:tcW w:w="2235" w:type="dxa"/>
            <w:shd w:val="clear" w:color="auto" w:fill="auto"/>
            <w:vAlign w:val="center"/>
          </w:tcPr>
          <w:p w14:paraId="21796BD2" w14:textId="77777777" w:rsidR="00FE4A86" w:rsidRPr="00106542" w:rsidRDefault="00FE4A86" w:rsidP="009C5F35">
            <w:pPr>
              <w:rPr>
                <w:lang w:val="en-US"/>
              </w:rPr>
            </w:pPr>
            <w:r w:rsidRPr="00106542">
              <w:rPr>
                <w:lang w:val="en-US"/>
              </w:rPr>
              <w:t>ROCE</w:t>
            </w:r>
          </w:p>
        </w:tc>
        <w:tc>
          <w:tcPr>
            <w:tcW w:w="1062" w:type="dxa"/>
            <w:shd w:val="clear" w:color="auto" w:fill="auto"/>
            <w:vAlign w:val="center"/>
          </w:tcPr>
          <w:p w14:paraId="4A2A0BAA" w14:textId="77777777" w:rsidR="00FE4A86" w:rsidRPr="00106542" w:rsidRDefault="00FE4A86" w:rsidP="009C5F35">
            <w:pPr>
              <w:rPr>
                <w:lang w:val="en-US"/>
              </w:rPr>
            </w:pPr>
            <w:r w:rsidRPr="00106542">
              <w:rPr>
                <w:lang w:val="en-US"/>
              </w:rPr>
              <w:t>%</w:t>
            </w:r>
          </w:p>
        </w:tc>
        <w:tc>
          <w:tcPr>
            <w:tcW w:w="2056" w:type="dxa"/>
            <w:shd w:val="clear" w:color="auto" w:fill="auto"/>
            <w:vAlign w:val="center"/>
          </w:tcPr>
          <w:p w14:paraId="4A0E5153" w14:textId="77777777" w:rsidR="00FE4A86" w:rsidRPr="00106542" w:rsidRDefault="00FE4A86" w:rsidP="009C5F35">
            <w:pPr>
              <w:rPr>
                <w:b/>
                <w:lang w:val="en-US"/>
              </w:rPr>
            </w:pPr>
            <w:r w:rsidRPr="00106542">
              <w:rPr>
                <w:b/>
                <w:lang w:val="en-US"/>
              </w:rPr>
              <w:t>38,8</w:t>
            </w:r>
          </w:p>
        </w:tc>
        <w:tc>
          <w:tcPr>
            <w:tcW w:w="1985" w:type="dxa"/>
            <w:shd w:val="clear" w:color="auto" w:fill="auto"/>
            <w:vAlign w:val="center"/>
          </w:tcPr>
          <w:p w14:paraId="2252AB74" w14:textId="77777777" w:rsidR="00FE4A86" w:rsidRPr="00106542" w:rsidRDefault="00FE4A86" w:rsidP="009C5F35">
            <w:pPr>
              <w:rPr>
                <w:lang w:val="en-US"/>
              </w:rPr>
            </w:pPr>
            <w:r w:rsidRPr="00106542">
              <w:rPr>
                <w:lang w:val="en-US"/>
              </w:rPr>
              <w:t>28,4</w:t>
            </w:r>
          </w:p>
        </w:tc>
      </w:tr>
      <w:tr w:rsidR="00783D34" w:rsidRPr="00106542" w14:paraId="2BC77B7B" w14:textId="77777777" w:rsidTr="00AB36F8">
        <w:tc>
          <w:tcPr>
            <w:tcW w:w="2235" w:type="dxa"/>
            <w:shd w:val="clear" w:color="auto" w:fill="auto"/>
          </w:tcPr>
          <w:p w14:paraId="01060D25" w14:textId="026B8B14" w:rsidR="00783D34" w:rsidRPr="00106542" w:rsidRDefault="007F60A3" w:rsidP="00783D34">
            <w:pPr>
              <w:rPr>
                <w:lang w:val="en-US"/>
              </w:rPr>
            </w:pPr>
            <w:r>
              <w:rPr>
                <w:lang w:val="en-US"/>
              </w:rPr>
              <w:t>Employees</w:t>
            </w:r>
            <w:r w:rsidR="00783D34" w:rsidRPr="00106542">
              <w:rPr>
                <w:vertAlign w:val="superscript"/>
                <w:lang w:val="en-US"/>
              </w:rPr>
              <w:t>3</w:t>
            </w:r>
          </w:p>
        </w:tc>
        <w:tc>
          <w:tcPr>
            <w:tcW w:w="1062" w:type="dxa"/>
            <w:shd w:val="clear" w:color="auto" w:fill="auto"/>
          </w:tcPr>
          <w:p w14:paraId="6032FF55" w14:textId="72C33AA8" w:rsidR="00783D34" w:rsidRPr="00106542" w:rsidRDefault="00870EAD" w:rsidP="00AB36F8">
            <w:pPr>
              <w:rPr>
                <w:lang w:val="en-US"/>
              </w:rPr>
            </w:pPr>
            <w:r w:rsidRPr="00106542">
              <w:rPr>
                <w:lang w:val="en-US"/>
              </w:rPr>
              <w:t>person</w:t>
            </w:r>
            <w:r w:rsidR="007F60A3">
              <w:rPr>
                <w:lang w:val="en-US"/>
              </w:rPr>
              <w:t>s</w:t>
            </w:r>
          </w:p>
        </w:tc>
        <w:tc>
          <w:tcPr>
            <w:tcW w:w="2056" w:type="dxa"/>
            <w:shd w:val="clear" w:color="auto" w:fill="auto"/>
          </w:tcPr>
          <w:p w14:paraId="1F7A573E" w14:textId="77777777" w:rsidR="00783D34" w:rsidRPr="00106542" w:rsidRDefault="00870EAD" w:rsidP="00AB36F8">
            <w:pPr>
              <w:rPr>
                <w:b/>
                <w:lang w:val="en-US"/>
              </w:rPr>
            </w:pPr>
            <w:r w:rsidRPr="00106542">
              <w:rPr>
                <w:b/>
                <w:lang w:val="en-US"/>
              </w:rPr>
              <w:t>5,423</w:t>
            </w:r>
          </w:p>
        </w:tc>
        <w:tc>
          <w:tcPr>
            <w:tcW w:w="1985" w:type="dxa"/>
            <w:shd w:val="clear" w:color="auto" w:fill="auto"/>
          </w:tcPr>
          <w:p w14:paraId="3371B207" w14:textId="77777777" w:rsidR="00783D34" w:rsidRPr="00106542" w:rsidRDefault="00870EAD" w:rsidP="00AB36F8">
            <w:pPr>
              <w:rPr>
                <w:lang w:val="en-US"/>
              </w:rPr>
            </w:pPr>
            <w:r w:rsidRPr="00106542">
              <w:rPr>
                <w:lang w:val="en-US"/>
              </w:rPr>
              <w:t>5,580</w:t>
            </w:r>
          </w:p>
        </w:tc>
      </w:tr>
    </w:tbl>
    <w:p w14:paraId="1ED8D55C" w14:textId="4AF80F0B" w:rsidR="00783D34" w:rsidRPr="00106542" w:rsidRDefault="00783D34" w:rsidP="00783D34">
      <w:pPr>
        <w:rPr>
          <w:lang w:val="en-US"/>
        </w:rPr>
      </w:pPr>
      <w:proofErr w:type="gramStart"/>
      <w:r w:rsidRPr="00106542">
        <w:rPr>
          <w:vertAlign w:val="superscript"/>
          <w:lang w:val="en-US"/>
        </w:rPr>
        <w:t xml:space="preserve">1 </w:t>
      </w:r>
      <w:r w:rsidRPr="00106542">
        <w:rPr>
          <w:lang w:val="en-US"/>
        </w:rPr>
        <w:t xml:space="preserve"> I</w:t>
      </w:r>
      <w:r w:rsidR="00E65DAD">
        <w:rPr>
          <w:lang w:val="en-US"/>
        </w:rPr>
        <w:t>n</w:t>
      </w:r>
      <w:proofErr w:type="gramEnd"/>
      <w:r w:rsidR="00E65DAD">
        <w:rPr>
          <w:lang w:val="en-US"/>
        </w:rPr>
        <w:t xml:space="preserve"> </w:t>
      </w:r>
      <w:r w:rsidRPr="00106542">
        <w:rPr>
          <w:lang w:val="en-US"/>
        </w:rPr>
        <w:t>2014</w:t>
      </w:r>
      <w:r w:rsidR="00E65DAD">
        <w:rPr>
          <w:lang w:val="en-US"/>
        </w:rPr>
        <w:t>, Schuler changed its fiscal year to the calenda</w:t>
      </w:r>
      <w:r w:rsidRPr="00106542">
        <w:rPr>
          <w:lang w:val="en-US"/>
        </w:rPr>
        <w:t>r</w:t>
      </w:r>
      <w:r w:rsidR="00E65DAD">
        <w:rPr>
          <w:lang w:val="en-US"/>
        </w:rPr>
        <w:t xml:space="preserve"> year</w:t>
      </w:r>
      <w:r w:rsidRPr="00106542">
        <w:rPr>
          <w:lang w:val="en-US"/>
        </w:rPr>
        <w:t xml:space="preserve">. </w:t>
      </w:r>
      <w:r w:rsidR="007E017E" w:rsidRPr="00106542">
        <w:rPr>
          <w:lang w:val="en-US"/>
        </w:rPr>
        <w:t>2013 wa</w:t>
      </w:r>
      <w:r w:rsidR="00E65DAD">
        <w:rPr>
          <w:lang w:val="en-US"/>
        </w:rPr>
        <w:t>s</w:t>
      </w:r>
      <w:r w:rsidR="007E017E" w:rsidRPr="00106542">
        <w:rPr>
          <w:lang w:val="en-US"/>
        </w:rPr>
        <w:t xml:space="preserve"> </w:t>
      </w:r>
      <w:r w:rsidR="00E65DAD">
        <w:rPr>
          <w:lang w:val="en-US"/>
        </w:rPr>
        <w:t>therefore a short fiscal year</w:t>
      </w:r>
      <w:r w:rsidR="007E017E" w:rsidRPr="00106542">
        <w:rPr>
          <w:lang w:val="en-US"/>
        </w:rPr>
        <w:t xml:space="preserve">. </w:t>
      </w:r>
      <w:r w:rsidR="00E65DAD">
        <w:rPr>
          <w:lang w:val="en-US"/>
        </w:rPr>
        <w:t xml:space="preserve">The </w:t>
      </w:r>
      <w:r w:rsidRPr="00106542">
        <w:rPr>
          <w:lang w:val="en-US"/>
        </w:rPr>
        <w:t>l</w:t>
      </w:r>
      <w:r w:rsidR="00E65DAD">
        <w:rPr>
          <w:lang w:val="en-US"/>
        </w:rPr>
        <w:t xml:space="preserve">ast twelve-month fiscal year </w:t>
      </w:r>
      <w:r w:rsidRPr="00106542">
        <w:rPr>
          <w:lang w:val="en-US"/>
        </w:rPr>
        <w:t>wa</w:t>
      </w:r>
      <w:r w:rsidR="00E65DAD">
        <w:rPr>
          <w:lang w:val="en-US"/>
        </w:rPr>
        <w:t xml:space="preserve">s </w:t>
      </w:r>
      <w:r w:rsidRPr="00106542">
        <w:rPr>
          <w:lang w:val="en-US"/>
        </w:rPr>
        <w:t>2012/13.</w:t>
      </w:r>
    </w:p>
    <w:p w14:paraId="7F7DDC52" w14:textId="77777777" w:rsidR="00783D34" w:rsidRPr="00106542" w:rsidRDefault="00783D34" w:rsidP="00783D34">
      <w:pPr>
        <w:rPr>
          <w:lang w:val="en-US"/>
        </w:rPr>
      </w:pPr>
      <w:r w:rsidRPr="00106542">
        <w:rPr>
          <w:vertAlign w:val="superscript"/>
          <w:lang w:val="en-US"/>
        </w:rPr>
        <w:t>2</w:t>
      </w:r>
      <w:r w:rsidRPr="00106542">
        <w:rPr>
          <w:lang w:val="en-US"/>
        </w:rPr>
        <w:t xml:space="preserve">At the end of the reporting period December 31, 2014 or </w:t>
      </w:r>
      <w:r w:rsidR="00EC6E10" w:rsidRPr="00106542">
        <w:rPr>
          <w:lang w:val="en-US"/>
        </w:rPr>
        <w:t>September 30</w:t>
      </w:r>
      <w:r w:rsidRPr="00106542">
        <w:rPr>
          <w:lang w:val="en-US"/>
        </w:rPr>
        <w:t xml:space="preserve">, 2013; </w:t>
      </w:r>
    </w:p>
    <w:p w14:paraId="1A7A34F2" w14:textId="77777777" w:rsidR="00783D34" w:rsidRPr="00106542" w:rsidRDefault="00783D34" w:rsidP="00783D34">
      <w:pPr>
        <w:rPr>
          <w:lang w:val="en-US"/>
        </w:rPr>
      </w:pPr>
      <w:r w:rsidRPr="00106542">
        <w:rPr>
          <w:vertAlign w:val="superscript"/>
          <w:lang w:val="en-US"/>
        </w:rPr>
        <w:t>3</w:t>
      </w:r>
      <w:r w:rsidRPr="00106542">
        <w:rPr>
          <w:lang w:val="en-US"/>
        </w:rPr>
        <w:t xml:space="preserve"> Including apprentices</w:t>
      </w:r>
    </w:p>
    <w:p w14:paraId="5848A9D2" w14:textId="77777777" w:rsidR="005674D6" w:rsidRDefault="005674D6" w:rsidP="007E017E">
      <w:pPr>
        <w:rPr>
          <w:lang w:val="en-US"/>
        </w:rPr>
      </w:pPr>
    </w:p>
    <w:p w14:paraId="10508CB5" w14:textId="77777777" w:rsidR="007E017E" w:rsidRPr="00106542" w:rsidRDefault="007E017E" w:rsidP="007E017E">
      <w:pPr>
        <w:rPr>
          <w:lang w:val="en-US"/>
        </w:rPr>
      </w:pPr>
      <w:r w:rsidRPr="00106542">
        <w:rPr>
          <w:lang w:val="en-US"/>
        </w:rPr>
        <w:t>Click here for the full interim announcement:</w:t>
      </w:r>
    </w:p>
    <w:p w14:paraId="7D32C09C" w14:textId="77777777" w:rsidR="007E017E" w:rsidRPr="00106542" w:rsidRDefault="005674D6" w:rsidP="007E1606">
      <w:pPr>
        <w:rPr>
          <w:lang w:val="en-US"/>
        </w:rPr>
      </w:pPr>
      <w:hyperlink r:id="rId10" w:history="1">
        <w:r w:rsidR="007E017E" w:rsidRPr="00106542">
          <w:rPr>
            <w:rStyle w:val="Hyperlink"/>
            <w:lang w:val="en-US"/>
          </w:rPr>
          <w:t>http://www.schulergroup.com/investor_relations/finanzberichte/index.html?sLang=en</w:t>
        </w:r>
      </w:hyperlink>
    </w:p>
    <w:p w14:paraId="1F141E1B" w14:textId="77777777" w:rsidR="007E017E" w:rsidRPr="00106542" w:rsidRDefault="007E017E" w:rsidP="007E1606">
      <w:pPr>
        <w:rPr>
          <w:lang w:val="en-US"/>
        </w:rPr>
      </w:pPr>
    </w:p>
    <w:p w14:paraId="61D3A7FB" w14:textId="77777777" w:rsidR="007E1606" w:rsidRPr="00106542" w:rsidRDefault="004A4858" w:rsidP="005674D6">
      <w:pPr>
        <w:pStyle w:val="berschrift3"/>
        <w:spacing w:after="0"/>
        <w:rPr>
          <w:lang w:val="en-US"/>
        </w:rPr>
      </w:pPr>
      <w:r w:rsidRPr="00106542">
        <w:rPr>
          <w:lang w:val="en-US"/>
        </w:rPr>
        <w:lastRenderedPageBreak/>
        <w:t>Captions</w:t>
      </w:r>
    </w:p>
    <w:tbl>
      <w:tblPr>
        <w:tblStyle w:val="Tabellenraster"/>
        <w:tblW w:w="0" w:type="auto"/>
        <w:tblLook w:val="04A0" w:firstRow="1" w:lastRow="0" w:firstColumn="1" w:lastColumn="0" w:noHBand="0" w:noVBand="1"/>
      </w:tblPr>
      <w:tblGrid>
        <w:gridCol w:w="3401"/>
        <w:gridCol w:w="3401"/>
      </w:tblGrid>
      <w:tr w:rsidR="006272F0" w:rsidRPr="005674D6" w14:paraId="3656C554" w14:textId="77777777" w:rsidTr="00F97D51">
        <w:tc>
          <w:tcPr>
            <w:tcW w:w="3401" w:type="dxa"/>
          </w:tcPr>
          <w:p w14:paraId="0FE02E8A" w14:textId="77777777" w:rsidR="006272F0" w:rsidRPr="00106542" w:rsidRDefault="006272F0" w:rsidP="00F97D51">
            <w:pPr>
              <w:rPr>
                <w:lang w:val="en-US"/>
              </w:rPr>
            </w:pPr>
            <w:r w:rsidRPr="00106542">
              <w:rPr>
                <w:i/>
                <w:noProof/>
              </w:rPr>
              <w:drawing>
                <wp:inline distT="0" distB="0" distL="0" distR="0" wp14:anchorId="65A4F3D6" wp14:editId="042B33C9">
                  <wp:extent cx="1885950" cy="1503663"/>
                  <wp:effectExtent l="0" t="0" r="0" b="1905"/>
                  <wp:docPr id="7" name="Grafik 7" descr="M:\DATEN\GP\Media Relations\BPK\BPK_2015\Presse\Bil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DATEN\GP\Media Relations\BPK\BPK_2015\Presse\Bild1.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890132" cy="1506997"/>
                          </a:xfrm>
                          <a:prstGeom prst="rect">
                            <a:avLst/>
                          </a:prstGeom>
                          <a:noFill/>
                          <a:ln>
                            <a:noFill/>
                          </a:ln>
                        </pic:spPr>
                      </pic:pic>
                    </a:graphicData>
                  </a:graphic>
                </wp:inline>
              </w:drawing>
            </w:r>
          </w:p>
        </w:tc>
        <w:tc>
          <w:tcPr>
            <w:tcW w:w="3401" w:type="dxa"/>
          </w:tcPr>
          <w:p w14:paraId="26661C42" w14:textId="646644D4" w:rsidR="006272F0" w:rsidRPr="00106542" w:rsidRDefault="006272F0" w:rsidP="00F956DC">
            <w:pPr>
              <w:rPr>
                <w:lang w:val="en-US"/>
              </w:rPr>
            </w:pPr>
            <w:r w:rsidRPr="00106542">
              <w:rPr>
                <w:lang w:val="en-US"/>
              </w:rPr>
              <w:t xml:space="preserve">Bild1.jpg: </w:t>
            </w:r>
            <w:r w:rsidR="00F956DC">
              <w:rPr>
                <w:lang w:val="en-US"/>
              </w:rPr>
              <w:t xml:space="preserve">One of the largest orders </w:t>
            </w:r>
            <w:r w:rsidR="00F956DC" w:rsidRPr="00106542">
              <w:rPr>
                <w:lang w:val="en-US"/>
              </w:rPr>
              <w:t xml:space="preserve">in </w:t>
            </w:r>
            <w:r w:rsidR="00F956DC">
              <w:rPr>
                <w:lang w:val="en-US"/>
              </w:rPr>
              <w:t>the company’s history</w:t>
            </w:r>
            <w:r w:rsidRPr="00106542">
              <w:rPr>
                <w:lang w:val="en-US"/>
              </w:rPr>
              <w:t xml:space="preserve">: FAW Volkswagen </w:t>
            </w:r>
            <w:r w:rsidR="00F956DC">
              <w:rPr>
                <w:lang w:val="en-US"/>
              </w:rPr>
              <w:t>ordered three s</w:t>
            </w:r>
            <w:r w:rsidRPr="00106542">
              <w:rPr>
                <w:lang w:val="en-US"/>
              </w:rPr>
              <w:t>ervo</w:t>
            </w:r>
            <w:r w:rsidR="00F956DC">
              <w:rPr>
                <w:lang w:val="en-US"/>
              </w:rPr>
              <w:t xml:space="preserve"> </w:t>
            </w:r>
            <w:r w:rsidRPr="00106542">
              <w:rPr>
                <w:lang w:val="en-US"/>
              </w:rPr>
              <w:t>press</w:t>
            </w:r>
            <w:r w:rsidR="00F956DC">
              <w:rPr>
                <w:lang w:val="en-US"/>
              </w:rPr>
              <w:t xml:space="preserve"> </w:t>
            </w:r>
            <w:r w:rsidRPr="00106542">
              <w:rPr>
                <w:lang w:val="en-US"/>
              </w:rPr>
              <w:t>lin</w:t>
            </w:r>
            <w:r w:rsidR="00F956DC">
              <w:rPr>
                <w:lang w:val="en-US"/>
              </w:rPr>
              <w:t xml:space="preserve">es from </w:t>
            </w:r>
            <w:r w:rsidRPr="00106542">
              <w:rPr>
                <w:lang w:val="en-US"/>
              </w:rPr>
              <w:t>Schuler.</w:t>
            </w:r>
          </w:p>
        </w:tc>
      </w:tr>
      <w:tr w:rsidR="006272F0" w:rsidRPr="005674D6" w14:paraId="09A181F0" w14:textId="77777777" w:rsidTr="00F97D51">
        <w:tc>
          <w:tcPr>
            <w:tcW w:w="3401" w:type="dxa"/>
          </w:tcPr>
          <w:p w14:paraId="39DCE794" w14:textId="77777777" w:rsidR="006272F0" w:rsidRPr="00106542" w:rsidRDefault="006272F0" w:rsidP="00F97D51">
            <w:pPr>
              <w:rPr>
                <w:lang w:val="en-US"/>
              </w:rPr>
            </w:pPr>
            <w:r w:rsidRPr="00106542">
              <w:rPr>
                <w:i/>
                <w:noProof/>
              </w:rPr>
              <w:drawing>
                <wp:inline distT="0" distB="0" distL="0" distR="0" wp14:anchorId="086E4DBC" wp14:editId="0AA8E31E">
                  <wp:extent cx="1885950" cy="1260139"/>
                  <wp:effectExtent l="0" t="0" r="0" b="0"/>
                  <wp:docPr id="4" name="Grafik 4" descr="M:\DATEN\GP\Media Relations\BPK\BPK_2015\Presse\Bil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DATEN\GP\Media Relations\BPK\BPK_2015\Presse\Bild2.jp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885950" cy="1260139"/>
                          </a:xfrm>
                          <a:prstGeom prst="rect">
                            <a:avLst/>
                          </a:prstGeom>
                          <a:noFill/>
                          <a:ln>
                            <a:noFill/>
                          </a:ln>
                        </pic:spPr>
                      </pic:pic>
                    </a:graphicData>
                  </a:graphic>
                </wp:inline>
              </w:drawing>
            </w:r>
          </w:p>
        </w:tc>
        <w:tc>
          <w:tcPr>
            <w:tcW w:w="3401" w:type="dxa"/>
          </w:tcPr>
          <w:p w14:paraId="6AACFE37" w14:textId="76DE29DD" w:rsidR="006272F0" w:rsidRPr="00106542" w:rsidRDefault="006272F0" w:rsidP="00F956DC">
            <w:pPr>
              <w:rPr>
                <w:lang w:val="en-US"/>
              </w:rPr>
            </w:pPr>
            <w:r w:rsidRPr="00106542">
              <w:rPr>
                <w:lang w:val="en-US"/>
              </w:rPr>
              <w:t>Bild2.jpg: I</w:t>
            </w:r>
            <w:r w:rsidR="00F956DC">
              <w:rPr>
                <w:lang w:val="en-US"/>
              </w:rPr>
              <w:t xml:space="preserve">n fall </w:t>
            </w:r>
            <w:r w:rsidRPr="00106542">
              <w:rPr>
                <w:lang w:val="en-US"/>
              </w:rPr>
              <w:t>2014</w:t>
            </w:r>
            <w:r w:rsidR="00F956DC">
              <w:rPr>
                <w:lang w:val="en-US"/>
              </w:rPr>
              <w:t>,</w:t>
            </w:r>
            <w:r w:rsidRPr="00106542">
              <w:rPr>
                <w:lang w:val="en-US"/>
              </w:rPr>
              <w:t xml:space="preserve"> Schuler </w:t>
            </w:r>
            <w:r w:rsidR="00F956DC">
              <w:rPr>
                <w:lang w:val="en-US"/>
              </w:rPr>
              <w:t xml:space="preserve">unveiled its </w:t>
            </w:r>
            <w:r w:rsidRPr="00106542">
              <w:rPr>
                <w:lang w:val="en-US"/>
              </w:rPr>
              <w:t>ne</w:t>
            </w:r>
            <w:r w:rsidR="00F956DC">
              <w:rPr>
                <w:lang w:val="en-US"/>
              </w:rPr>
              <w:t xml:space="preserve">w </w:t>
            </w:r>
            <w:r w:rsidRPr="00106542">
              <w:rPr>
                <w:lang w:val="en-US"/>
              </w:rPr>
              <w:t>automat</w:t>
            </w:r>
            <w:r w:rsidR="00F956DC">
              <w:rPr>
                <w:lang w:val="en-US"/>
              </w:rPr>
              <w:t xml:space="preserve">ic blanking press </w:t>
            </w:r>
            <w:r w:rsidRPr="00106542">
              <w:rPr>
                <w:lang w:val="en-US"/>
              </w:rPr>
              <w:t>MSC-2000 f</w:t>
            </w:r>
            <w:r w:rsidR="00F956DC">
              <w:rPr>
                <w:lang w:val="en-US"/>
              </w:rPr>
              <w:t>o</w:t>
            </w:r>
            <w:r w:rsidRPr="00106542">
              <w:rPr>
                <w:lang w:val="en-US"/>
              </w:rPr>
              <w:t xml:space="preserve">r </w:t>
            </w:r>
            <w:r w:rsidR="00F956DC">
              <w:rPr>
                <w:lang w:val="en-US"/>
              </w:rPr>
              <w:t xml:space="preserve">the </w:t>
            </w:r>
            <w:r w:rsidRPr="00106542">
              <w:rPr>
                <w:lang w:val="en-US"/>
              </w:rPr>
              <w:t>m</w:t>
            </w:r>
            <w:r w:rsidR="00F956DC">
              <w:rPr>
                <w:lang w:val="en-US"/>
              </w:rPr>
              <w:t>id-price s</w:t>
            </w:r>
            <w:r w:rsidRPr="00106542">
              <w:rPr>
                <w:lang w:val="en-US"/>
              </w:rPr>
              <w:t xml:space="preserve">egment </w:t>
            </w:r>
            <w:r w:rsidR="00F956DC">
              <w:rPr>
                <w:lang w:val="en-US"/>
              </w:rPr>
              <w:t xml:space="preserve">at the </w:t>
            </w:r>
            <w:r w:rsidR="00F956DC" w:rsidRPr="00106542">
              <w:rPr>
                <w:lang w:val="en-US"/>
              </w:rPr>
              <w:t xml:space="preserve">EuroBLECH </w:t>
            </w:r>
            <w:r w:rsidR="00F956DC">
              <w:rPr>
                <w:lang w:val="en-US"/>
              </w:rPr>
              <w:t xml:space="preserve">trade show </w:t>
            </w:r>
            <w:r w:rsidR="00F956DC" w:rsidRPr="00106542">
              <w:rPr>
                <w:lang w:val="en-US"/>
              </w:rPr>
              <w:t>in Hanover</w:t>
            </w:r>
            <w:r w:rsidR="00F956DC">
              <w:rPr>
                <w:lang w:val="en-US"/>
              </w:rPr>
              <w:t>, Germany</w:t>
            </w:r>
            <w:r w:rsidRPr="00106542">
              <w:rPr>
                <w:lang w:val="en-US"/>
              </w:rPr>
              <w:t>.</w:t>
            </w:r>
          </w:p>
        </w:tc>
      </w:tr>
      <w:tr w:rsidR="006272F0" w:rsidRPr="005674D6" w14:paraId="7965226F" w14:textId="77777777" w:rsidTr="00F97D51">
        <w:tc>
          <w:tcPr>
            <w:tcW w:w="3401" w:type="dxa"/>
          </w:tcPr>
          <w:p w14:paraId="140294A1" w14:textId="77777777" w:rsidR="006272F0" w:rsidRPr="00106542" w:rsidRDefault="006272F0" w:rsidP="00F97D51">
            <w:pPr>
              <w:rPr>
                <w:lang w:val="en-US"/>
              </w:rPr>
            </w:pPr>
            <w:r w:rsidRPr="00106542">
              <w:rPr>
                <w:i/>
                <w:noProof/>
              </w:rPr>
              <w:drawing>
                <wp:inline distT="0" distB="0" distL="0" distR="0" wp14:anchorId="0C1DA3C2" wp14:editId="6820033F">
                  <wp:extent cx="914400" cy="1272748"/>
                  <wp:effectExtent l="0" t="0" r="0" b="3810"/>
                  <wp:docPr id="3" name="Grafik 3" descr="M:\DATEN\GP\Media Relations\BPK\BPK_2015\Presse\Bil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DATEN\GP\Media Relations\BPK\BPK_2015\Presse\Bild3.jp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922823" cy="1284471"/>
                          </a:xfrm>
                          <a:prstGeom prst="rect">
                            <a:avLst/>
                          </a:prstGeom>
                          <a:noFill/>
                          <a:ln>
                            <a:noFill/>
                          </a:ln>
                        </pic:spPr>
                      </pic:pic>
                    </a:graphicData>
                  </a:graphic>
                </wp:inline>
              </w:drawing>
            </w:r>
          </w:p>
        </w:tc>
        <w:tc>
          <w:tcPr>
            <w:tcW w:w="3401" w:type="dxa"/>
          </w:tcPr>
          <w:p w14:paraId="420CA00E" w14:textId="2FC36EE1" w:rsidR="006272F0" w:rsidRPr="00106542" w:rsidRDefault="006272F0" w:rsidP="00F956DC">
            <w:pPr>
              <w:rPr>
                <w:lang w:val="en-US"/>
              </w:rPr>
            </w:pPr>
            <w:r w:rsidRPr="00106542">
              <w:rPr>
                <w:lang w:val="en-US"/>
              </w:rPr>
              <w:t>Bild3.jpg: Schuler</w:t>
            </w:r>
            <w:r w:rsidR="00F956DC">
              <w:rPr>
                <w:lang w:val="en-US"/>
              </w:rPr>
              <w:t xml:space="preserve"> employees assembling the s</w:t>
            </w:r>
            <w:r w:rsidRPr="00106542">
              <w:rPr>
                <w:lang w:val="en-US"/>
              </w:rPr>
              <w:t>ervo</w:t>
            </w:r>
            <w:r w:rsidR="00F956DC">
              <w:rPr>
                <w:lang w:val="en-US"/>
              </w:rPr>
              <w:t xml:space="preserve"> </w:t>
            </w:r>
            <w:r w:rsidRPr="00106542">
              <w:rPr>
                <w:lang w:val="en-US"/>
              </w:rPr>
              <w:t xml:space="preserve">motor </w:t>
            </w:r>
            <w:r w:rsidR="00F956DC">
              <w:rPr>
                <w:lang w:val="en-US"/>
              </w:rPr>
              <w:t>of a press at the company’s Göppingen plant</w:t>
            </w:r>
            <w:r w:rsidRPr="00106542">
              <w:rPr>
                <w:lang w:val="en-US"/>
              </w:rPr>
              <w:t>.</w:t>
            </w:r>
          </w:p>
        </w:tc>
      </w:tr>
    </w:tbl>
    <w:p w14:paraId="2FEC0166" w14:textId="77777777" w:rsidR="004A4858" w:rsidRPr="00106542" w:rsidRDefault="004A4858" w:rsidP="004A4858">
      <w:pPr>
        <w:spacing w:line="240" w:lineRule="auto"/>
        <w:rPr>
          <w:rFonts w:cs="Arial"/>
          <w:lang w:val="en-US"/>
        </w:rPr>
      </w:pPr>
      <w:r w:rsidRPr="00106542">
        <w:rPr>
          <w:i/>
          <w:lang w:val="en-US"/>
        </w:rPr>
        <w:t>Please name Schuler as the photo source.</w:t>
      </w:r>
    </w:p>
    <w:p w14:paraId="0BFE7C13" w14:textId="77777777" w:rsidR="004A4858" w:rsidRPr="00106542" w:rsidRDefault="004A4858" w:rsidP="004A4858">
      <w:pPr>
        <w:spacing w:line="240" w:lineRule="auto"/>
        <w:rPr>
          <w:rFonts w:cs="Arial"/>
          <w:lang w:val="en-US"/>
        </w:rPr>
      </w:pPr>
    </w:p>
    <w:p w14:paraId="3CEAAC76" w14:textId="77777777" w:rsidR="004A4858" w:rsidRPr="00106542" w:rsidRDefault="004A4858" w:rsidP="004A4858">
      <w:pPr>
        <w:pBdr>
          <w:top w:val="single" w:sz="4" w:space="1" w:color="auto"/>
        </w:pBdr>
        <w:spacing w:line="240" w:lineRule="auto"/>
        <w:jc w:val="both"/>
        <w:rPr>
          <w:lang w:val="en-US"/>
        </w:rPr>
      </w:pPr>
    </w:p>
    <w:p w14:paraId="11E6F041" w14:textId="77777777" w:rsidR="004A4858" w:rsidRPr="00106542" w:rsidRDefault="004A4858" w:rsidP="004A4858">
      <w:pPr>
        <w:spacing w:line="240" w:lineRule="auto"/>
        <w:ind w:right="-15"/>
        <w:jc w:val="both"/>
        <w:outlineLvl w:val="0"/>
        <w:rPr>
          <w:b/>
          <w:i/>
          <w:lang w:val="en-US"/>
        </w:rPr>
      </w:pPr>
      <w:r w:rsidRPr="00106542">
        <w:rPr>
          <w:b/>
          <w:i/>
          <w:lang w:val="en-US"/>
        </w:rPr>
        <w:t xml:space="preserve">About the Schuler Group – </w:t>
      </w:r>
      <w:hyperlink r:id="rId14" w:history="1">
        <w:r w:rsidRPr="00106542">
          <w:rPr>
            <w:rStyle w:val="Hyperlink"/>
            <w:b/>
            <w:i/>
            <w:lang w:val="en-US"/>
          </w:rPr>
          <w:t>www.schulergroup.com</w:t>
        </w:r>
      </w:hyperlink>
    </w:p>
    <w:p w14:paraId="639BA8BB" w14:textId="1295A685" w:rsidR="005833D5" w:rsidRPr="00106542" w:rsidRDefault="00DD2635" w:rsidP="004A4858">
      <w:pPr>
        <w:spacing w:line="240" w:lineRule="auto"/>
        <w:ind w:right="-15"/>
        <w:jc w:val="both"/>
        <w:outlineLvl w:val="0"/>
        <w:rPr>
          <w:i/>
          <w:lang w:val="en-US"/>
        </w:rPr>
      </w:pPr>
      <w:r w:rsidRPr="00106542">
        <w:rPr>
          <w:i/>
          <w:lang w:val="en-US"/>
        </w:rPr>
        <w:t>Schuler is the technological and global market leader in forming equipment. The company offers cutting edge presses, automation, dies, process know-how and services for the entire metal forming industry and lightweight vehicle construction. Its clients include car manufacturers and their suppliers, as well as companies in the forging, household equipment, packaging, energy and electrical industries. Schuler is the market leader in coin minting presses and supplies systems solutions for the aerospace, railway and large pipe industries. In fiscal year 201</w:t>
      </w:r>
      <w:r w:rsidR="00783D34" w:rsidRPr="00106542">
        <w:rPr>
          <w:i/>
          <w:lang w:val="en-US"/>
        </w:rPr>
        <w:t>4 (</w:t>
      </w:r>
      <w:r w:rsidRPr="00106542">
        <w:rPr>
          <w:i/>
          <w:lang w:val="en-US"/>
        </w:rPr>
        <w:t xml:space="preserve">ending </w:t>
      </w:r>
      <w:r w:rsidR="00783D34" w:rsidRPr="00106542">
        <w:rPr>
          <w:i/>
          <w:lang w:val="en-US"/>
        </w:rPr>
        <w:t>Dec.</w:t>
      </w:r>
      <w:r w:rsidR="004857C3">
        <w:rPr>
          <w:i/>
          <w:lang w:val="en-US"/>
        </w:rPr>
        <w:t xml:space="preserve"> </w:t>
      </w:r>
      <w:r w:rsidRPr="00106542">
        <w:rPr>
          <w:i/>
          <w:lang w:val="en-US"/>
        </w:rPr>
        <w:t>3</w:t>
      </w:r>
      <w:r w:rsidR="00783D34" w:rsidRPr="00106542">
        <w:rPr>
          <w:i/>
          <w:lang w:val="en-US"/>
        </w:rPr>
        <w:t>1</w:t>
      </w:r>
      <w:r w:rsidRPr="00106542">
        <w:rPr>
          <w:i/>
          <w:lang w:val="en-US"/>
        </w:rPr>
        <w:t>), Schuler posted sales of € 1</w:t>
      </w:r>
      <w:r w:rsidR="003778B4" w:rsidRPr="00106542">
        <w:rPr>
          <w:i/>
          <w:lang w:val="en-US"/>
        </w:rPr>
        <w:t>.</w:t>
      </w:r>
      <w:r w:rsidRPr="00106542">
        <w:rPr>
          <w:i/>
          <w:lang w:val="en-US"/>
        </w:rPr>
        <w:t>18</w:t>
      </w:r>
      <w:r w:rsidR="00EC6E10" w:rsidRPr="00106542">
        <w:rPr>
          <w:i/>
          <w:lang w:val="en-US"/>
        </w:rPr>
        <w:t xml:space="preserve"> </w:t>
      </w:r>
      <w:r w:rsidR="00783D34" w:rsidRPr="00106542">
        <w:rPr>
          <w:i/>
          <w:lang w:val="en-US"/>
        </w:rPr>
        <w:t>b</w:t>
      </w:r>
      <w:r w:rsidRPr="00106542">
        <w:rPr>
          <w:i/>
          <w:lang w:val="en-US"/>
        </w:rPr>
        <w:t>illion. With around 5,400 employees, Schuler is represented in 40 countries and is a member of the Austrian ANDRITZ Group.</w:t>
      </w:r>
    </w:p>
    <w:sectPr w:rsidR="005833D5" w:rsidRPr="00106542" w:rsidSect="005674D6">
      <w:headerReference w:type="default" r:id="rId15"/>
      <w:footerReference w:type="default" r:id="rId16"/>
      <w:headerReference w:type="first" r:id="rId17"/>
      <w:footerReference w:type="first" r:id="rId18"/>
      <w:pgSz w:w="11907" w:h="16840" w:code="9"/>
      <w:pgMar w:top="2836" w:right="3969" w:bottom="1418" w:left="1276"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C3F6F6" w14:textId="77777777" w:rsidR="004B7B15" w:rsidRDefault="004B7B15" w:rsidP="007E132D">
      <w:r>
        <w:separator/>
      </w:r>
    </w:p>
    <w:p w14:paraId="62E620E5" w14:textId="77777777" w:rsidR="004B7B15" w:rsidRDefault="004B7B15" w:rsidP="007E132D"/>
  </w:endnote>
  <w:endnote w:type="continuationSeparator" w:id="0">
    <w:p w14:paraId="6899BB4D" w14:textId="77777777" w:rsidR="004B7B15" w:rsidRDefault="004B7B15" w:rsidP="007E132D">
      <w:r>
        <w:continuationSeparator/>
      </w:r>
    </w:p>
    <w:p w14:paraId="6CB35728" w14:textId="77777777" w:rsidR="004B7B15" w:rsidRDefault="004B7B15" w:rsidP="007E13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chuler DIN Offc Pro">
    <w:altName w:val="Andale Mono"/>
    <w:panose1 w:val="020B0504020101020102"/>
    <w:charset w:val="00"/>
    <w:family w:val="swiss"/>
    <w:pitch w:val="variable"/>
    <w:sig w:usb0="A00002BF" w:usb1="4000207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page" w:horzAnchor="page" w:tblpX="8223" w:tblpY="15514"/>
      <w:tblW w:w="0" w:type="auto"/>
      <w:tblLayout w:type="fixed"/>
      <w:tblCellMar>
        <w:left w:w="0" w:type="dxa"/>
        <w:right w:w="0" w:type="dxa"/>
      </w:tblCellMar>
      <w:tblLook w:val="04A0" w:firstRow="1" w:lastRow="0" w:firstColumn="1" w:lastColumn="0" w:noHBand="0" w:noVBand="1"/>
    </w:tblPr>
    <w:tblGrid>
      <w:gridCol w:w="2409"/>
    </w:tblGrid>
    <w:tr w:rsidR="00377DED" w:rsidRPr="007E1606" w14:paraId="30BB8824" w14:textId="77777777" w:rsidTr="007E1606">
      <w:trPr>
        <w:trHeight w:hRule="exact" w:val="227"/>
      </w:trPr>
      <w:tc>
        <w:tcPr>
          <w:tcW w:w="2409" w:type="dxa"/>
          <w:shd w:val="clear" w:color="auto" w:fill="auto"/>
        </w:tcPr>
        <w:p w14:paraId="477D65E9" w14:textId="77777777" w:rsidR="00377DED" w:rsidRPr="00BF041D" w:rsidRDefault="00BF041D" w:rsidP="00BF041D">
          <w:pPr>
            <w:pStyle w:val="Absenderinformation"/>
            <w:framePr w:hSpace="0" w:vSpace="0" w:wrap="auto" w:vAnchor="margin" w:hAnchor="text" w:xAlign="left" w:yAlign="inline"/>
            <w:rPr>
              <w:rFonts w:eastAsia="Calibri"/>
            </w:rPr>
          </w:pPr>
          <w:r w:rsidRPr="00BF041D">
            <w:rPr>
              <w:rFonts w:eastAsia="Calibri"/>
            </w:rPr>
            <w:t xml:space="preserve">Page </w:t>
          </w:r>
          <w:r w:rsidRPr="00BF041D">
            <w:rPr>
              <w:rFonts w:eastAsia="Calibri"/>
            </w:rPr>
            <w:fldChar w:fldCharType="begin"/>
          </w:r>
          <w:r w:rsidRPr="00BF041D">
            <w:rPr>
              <w:rFonts w:eastAsia="Calibri"/>
            </w:rPr>
            <w:instrText>PAGE  \* Arabic  \* MERGEFORMAT</w:instrText>
          </w:r>
          <w:r w:rsidRPr="00BF041D">
            <w:rPr>
              <w:rFonts w:eastAsia="Calibri"/>
            </w:rPr>
            <w:fldChar w:fldCharType="separate"/>
          </w:r>
          <w:r w:rsidR="005674D6">
            <w:rPr>
              <w:rFonts w:eastAsia="Calibri"/>
              <w:noProof/>
            </w:rPr>
            <w:t>3</w:t>
          </w:r>
          <w:r w:rsidRPr="00BF041D">
            <w:rPr>
              <w:rFonts w:eastAsia="Calibri"/>
            </w:rPr>
            <w:fldChar w:fldCharType="end"/>
          </w:r>
          <w:r>
            <w:rPr>
              <w:rFonts w:eastAsia="Calibri"/>
            </w:rPr>
            <w:t xml:space="preserve"> </w:t>
          </w:r>
          <w:r w:rsidRPr="00BF041D">
            <w:rPr>
              <w:rFonts w:eastAsia="Calibri"/>
            </w:rPr>
            <w:t>o</w:t>
          </w:r>
          <w:r>
            <w:rPr>
              <w:rFonts w:eastAsia="Calibri"/>
            </w:rPr>
            <w:t>f</w:t>
          </w:r>
          <w:r w:rsidRPr="00BF041D">
            <w:rPr>
              <w:rFonts w:eastAsia="Calibri"/>
            </w:rPr>
            <w:t xml:space="preserve"> </w:t>
          </w:r>
          <w:r w:rsidRPr="00BF041D">
            <w:rPr>
              <w:rFonts w:eastAsia="Calibri"/>
            </w:rPr>
            <w:fldChar w:fldCharType="begin"/>
          </w:r>
          <w:r w:rsidRPr="00BF041D">
            <w:rPr>
              <w:rFonts w:eastAsia="Calibri"/>
            </w:rPr>
            <w:instrText>NUMPAGES  \* Arabic  \* MERGEFORMAT</w:instrText>
          </w:r>
          <w:r w:rsidRPr="00BF041D">
            <w:rPr>
              <w:rFonts w:eastAsia="Calibri"/>
            </w:rPr>
            <w:fldChar w:fldCharType="separate"/>
          </w:r>
          <w:r w:rsidR="005674D6">
            <w:rPr>
              <w:rFonts w:eastAsia="Calibri"/>
              <w:noProof/>
            </w:rPr>
            <w:t>5</w:t>
          </w:r>
          <w:r w:rsidRPr="00BF041D">
            <w:rPr>
              <w:rFonts w:eastAsia="Calibri"/>
            </w:rPr>
            <w:fldChar w:fldCharType="end"/>
          </w:r>
        </w:p>
      </w:tc>
    </w:tr>
  </w:tbl>
  <w:p w14:paraId="2562A785" w14:textId="77777777" w:rsidR="00E3363B" w:rsidRPr="00D16703" w:rsidRDefault="00E3363B" w:rsidP="007E132D">
    <w:pPr>
      <w:pStyle w:val="Fuzeile"/>
      <w:rPr>
        <w:lang w:val="it-IT"/>
      </w:rPr>
    </w:pPr>
  </w:p>
  <w:p w14:paraId="54C15602" w14:textId="77777777" w:rsidR="00E90330" w:rsidRDefault="00E90330" w:rsidP="007E132D"/>
  <w:p w14:paraId="180D6983" w14:textId="77777777" w:rsidR="00E90330" w:rsidRDefault="00E90330" w:rsidP="007E132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AD9A6D" w14:textId="77777777" w:rsidR="00E3363B" w:rsidRDefault="00E3363B" w:rsidP="007E132D">
    <w:pPr>
      <w:pStyle w:val="Fuzeile"/>
      <w:rPr>
        <w:lang w:val="pt-BR"/>
      </w:rPr>
    </w:pPr>
    <w:r>
      <w:rPr>
        <w:lang w:val="pt-BR"/>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296373" w14:textId="77777777" w:rsidR="004B7B15" w:rsidRDefault="004B7B15" w:rsidP="007E132D">
      <w:r>
        <w:separator/>
      </w:r>
    </w:p>
    <w:p w14:paraId="61D90B44" w14:textId="77777777" w:rsidR="004B7B15" w:rsidRDefault="004B7B15" w:rsidP="007E132D"/>
  </w:footnote>
  <w:footnote w:type="continuationSeparator" w:id="0">
    <w:p w14:paraId="267EA8E6" w14:textId="77777777" w:rsidR="004B7B15" w:rsidRDefault="004B7B15" w:rsidP="007E132D">
      <w:r>
        <w:continuationSeparator/>
      </w:r>
    </w:p>
    <w:p w14:paraId="64224709" w14:textId="77777777" w:rsidR="004B7B15" w:rsidRDefault="004B7B15" w:rsidP="007E132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E81FD8" w14:textId="77777777" w:rsidR="00E3363B" w:rsidRPr="00033BD2" w:rsidRDefault="001E0C3C" w:rsidP="00033BD2">
    <w:pPr>
      <w:pStyle w:val="Kopfzeile"/>
      <w:tabs>
        <w:tab w:val="clear" w:pos="4819"/>
        <w:tab w:val="clear" w:pos="9071"/>
      </w:tabs>
    </w:pPr>
    <w:r>
      <w:rPr>
        <w:noProof/>
      </w:rPr>
      <w:drawing>
        <wp:anchor distT="0" distB="0" distL="114300" distR="114300" simplePos="0" relativeHeight="251659264" behindDoc="1" locked="1" layoutInCell="0" allowOverlap="1" wp14:anchorId="4C2226A7" wp14:editId="5531B480">
          <wp:simplePos x="0" y="0"/>
          <wp:positionH relativeFrom="page">
            <wp:posOffset>5222240</wp:posOffset>
          </wp:positionH>
          <wp:positionV relativeFrom="page">
            <wp:posOffset>662305</wp:posOffset>
          </wp:positionV>
          <wp:extent cx="1529715" cy="367030"/>
          <wp:effectExtent l="0" t="0" r="0" b="0"/>
          <wp:wrapNone/>
          <wp:docPr id="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9715" cy="367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14:anchorId="6EE6788D" wp14:editId="1AABA233">
          <wp:simplePos x="0" y="0"/>
          <wp:positionH relativeFrom="page">
            <wp:posOffset>811530</wp:posOffset>
          </wp:positionH>
          <wp:positionV relativeFrom="page">
            <wp:posOffset>798830</wp:posOffset>
          </wp:positionV>
          <wp:extent cx="1382395" cy="93345"/>
          <wp:effectExtent l="0" t="0" r="8255" b="1905"/>
          <wp:wrapNone/>
          <wp:docPr id="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82395" cy="933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EDDC81" w14:textId="77777777" w:rsidR="00E3363B" w:rsidRDefault="001E0C3C" w:rsidP="007E132D">
    <w:r>
      <w:rPr>
        <w:noProof/>
      </w:rPr>
      <w:drawing>
        <wp:anchor distT="0" distB="0" distL="114300" distR="114300" simplePos="0" relativeHeight="251656192" behindDoc="1" locked="0" layoutInCell="1" allowOverlap="1" wp14:anchorId="457A446F" wp14:editId="7EA04238">
          <wp:simplePos x="0" y="0"/>
          <wp:positionH relativeFrom="column">
            <wp:posOffset>1419860</wp:posOffset>
          </wp:positionH>
          <wp:positionV relativeFrom="paragraph">
            <wp:posOffset>100330</wp:posOffset>
          </wp:positionV>
          <wp:extent cx="1645920" cy="277495"/>
          <wp:effectExtent l="0" t="0" r="0" b="8255"/>
          <wp:wrapTight wrapText="bothSides">
            <wp:wrapPolygon edited="0">
              <wp:start x="0" y="0"/>
              <wp:lineTo x="0" y="20760"/>
              <wp:lineTo x="21250" y="20760"/>
              <wp:lineTo x="21250" y="0"/>
              <wp:lineTo x="0" y="0"/>
            </wp:wrapPolygon>
          </wp:wrapTight>
          <wp:docPr id="2" name="Bild 25" descr="schu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schuler"/>
                  <pic:cNvPicPr>
                    <a:picLocks noChangeAspect="1" noChangeArrowheads="1"/>
                  </pic:cNvPicPr>
                </pic:nvPicPr>
                <pic:blipFill>
                  <a:blip r:embed="rId1">
                    <a:extLst>
                      <a:ext uri="{28A0092B-C50C-407E-A947-70E740481C1C}">
                        <a14:useLocalDpi xmlns:a14="http://schemas.microsoft.com/office/drawing/2010/main" val="0"/>
                      </a:ext>
                    </a:extLst>
                  </a:blip>
                  <a:srcRect r="13791" b="42715"/>
                  <a:stretch>
                    <a:fillRect/>
                  </a:stretch>
                </pic:blipFill>
                <pic:spPr bwMode="auto">
                  <a:xfrm>
                    <a:off x="0" y="0"/>
                    <a:ext cx="1645920" cy="277495"/>
                  </a:xfrm>
                  <a:prstGeom prst="rect">
                    <a:avLst/>
                  </a:prstGeom>
                  <a:noFill/>
                  <a:ln>
                    <a:noFill/>
                  </a:ln>
                </pic:spPr>
              </pic:pic>
            </a:graphicData>
          </a:graphic>
          <wp14:sizeRelH relativeFrom="page">
            <wp14:pctWidth>0</wp14:pctWidth>
          </wp14:sizeRelH>
          <wp14:sizeRelV relativeFrom="page">
            <wp14:pctHeight>0</wp14:pctHeight>
          </wp14:sizeRelV>
        </wp:anchor>
      </w:drawing>
    </w:r>
    <w:r w:rsidR="00E3363B">
      <w:tab/>
    </w:r>
  </w:p>
  <w:p w14:paraId="4E3127D0" w14:textId="77777777" w:rsidR="00E3363B" w:rsidRDefault="00E3363B" w:rsidP="007E132D"/>
  <w:p w14:paraId="4ED1466E" w14:textId="77777777" w:rsidR="00E3363B" w:rsidRPr="00A86ACD" w:rsidRDefault="001E0C3C" w:rsidP="007E132D">
    <w:pPr>
      <w:pStyle w:val="RohtextHandbuch"/>
      <w:rPr>
        <w:sz w:val="32"/>
      </w:rPr>
    </w:pPr>
    <w:r>
      <w:rPr>
        <w:noProof/>
      </w:rPr>
      <w:drawing>
        <wp:anchor distT="0" distB="0" distL="114300" distR="114300" simplePos="0" relativeHeight="251657216" behindDoc="1" locked="0" layoutInCell="1" allowOverlap="1" wp14:anchorId="65194DC3" wp14:editId="16C90F94">
          <wp:simplePos x="0" y="0"/>
          <wp:positionH relativeFrom="column">
            <wp:posOffset>3593465</wp:posOffset>
          </wp:positionH>
          <wp:positionV relativeFrom="paragraph">
            <wp:posOffset>100330</wp:posOffset>
          </wp:positionV>
          <wp:extent cx="2160270" cy="139700"/>
          <wp:effectExtent l="0" t="0" r="0" b="0"/>
          <wp:wrapTight wrapText="bothSides">
            <wp:wrapPolygon edited="0">
              <wp:start x="0" y="0"/>
              <wp:lineTo x="0" y="17673"/>
              <wp:lineTo x="21333" y="17673"/>
              <wp:lineTo x="21333" y="0"/>
              <wp:lineTo x="0" y="0"/>
            </wp:wrapPolygon>
          </wp:wrapTight>
          <wp:docPr id="1" name="Bild 28" descr="forming_the_future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descr="forming_the_future_p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60270" cy="139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87CB11" w14:textId="77777777" w:rsidR="00E3363B" w:rsidRDefault="00E3363B" w:rsidP="007E132D"/>
  <w:p w14:paraId="6D863499" w14:textId="77777777" w:rsidR="00E3363B" w:rsidRDefault="00E3363B" w:rsidP="007E132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C530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
    <w:nsid w:val="11EB04DA"/>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2">
    <w:nsid w:val="19C312DB"/>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3">
    <w:nsid w:val="25E029E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
    <w:nsid w:val="32A64085"/>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5">
    <w:nsid w:val="415A5C6E"/>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6">
    <w:nsid w:val="467122FC"/>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7">
    <w:nsid w:val="46EB6C59"/>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8">
    <w:nsid w:val="5AAF2878"/>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9">
    <w:nsid w:val="61722099"/>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10">
    <w:nsid w:val="6DA46EB9"/>
    <w:multiLevelType w:val="hybridMultilevel"/>
    <w:tmpl w:val="1116F602"/>
    <w:lvl w:ilvl="0" w:tplc="F096373A">
      <w:start w:val="20"/>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7CD964C2"/>
    <w:multiLevelType w:val="hybridMultilevel"/>
    <w:tmpl w:val="04440D58"/>
    <w:lvl w:ilvl="0" w:tplc="F096373A">
      <w:start w:val="20"/>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7E2F37E3"/>
    <w:multiLevelType w:val="hybridMultilevel"/>
    <w:tmpl w:val="8474D114"/>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3"/>
  </w:num>
  <w:num w:numId="2">
    <w:abstractNumId w:val="2"/>
  </w:num>
  <w:num w:numId="3">
    <w:abstractNumId w:val="1"/>
  </w:num>
  <w:num w:numId="4">
    <w:abstractNumId w:val="5"/>
  </w:num>
  <w:num w:numId="5">
    <w:abstractNumId w:val="4"/>
  </w:num>
  <w:num w:numId="6">
    <w:abstractNumId w:val="9"/>
  </w:num>
  <w:num w:numId="7">
    <w:abstractNumId w:val="6"/>
  </w:num>
  <w:num w:numId="8">
    <w:abstractNumId w:val="0"/>
  </w:num>
  <w:num w:numId="9">
    <w:abstractNumId w:val="7"/>
  </w:num>
  <w:num w:numId="10">
    <w:abstractNumId w:val="8"/>
  </w:num>
  <w:num w:numId="11">
    <w:abstractNumId w:val="11"/>
  </w:num>
  <w:num w:numId="12">
    <w:abstractNumId w:val="10"/>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097"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4C1F"/>
    <w:rsid w:val="00003CBE"/>
    <w:rsid w:val="00004C7F"/>
    <w:rsid w:val="00031750"/>
    <w:rsid w:val="00033BD2"/>
    <w:rsid w:val="000716BA"/>
    <w:rsid w:val="00086F40"/>
    <w:rsid w:val="000A52A8"/>
    <w:rsid w:val="000B704A"/>
    <w:rsid w:val="000C0CAD"/>
    <w:rsid w:val="000E228F"/>
    <w:rsid w:val="000F2F77"/>
    <w:rsid w:val="00102187"/>
    <w:rsid w:val="00106542"/>
    <w:rsid w:val="00130A5F"/>
    <w:rsid w:val="00136218"/>
    <w:rsid w:val="00136E90"/>
    <w:rsid w:val="00152C69"/>
    <w:rsid w:val="001631E1"/>
    <w:rsid w:val="0016339C"/>
    <w:rsid w:val="0016495A"/>
    <w:rsid w:val="00173722"/>
    <w:rsid w:val="0017697C"/>
    <w:rsid w:val="0018788E"/>
    <w:rsid w:val="00195917"/>
    <w:rsid w:val="001C1FA2"/>
    <w:rsid w:val="001C3EE2"/>
    <w:rsid w:val="001D11DA"/>
    <w:rsid w:val="001E0C3C"/>
    <w:rsid w:val="001F6280"/>
    <w:rsid w:val="002077B7"/>
    <w:rsid w:val="00212513"/>
    <w:rsid w:val="00215C8A"/>
    <w:rsid w:val="002315E0"/>
    <w:rsid w:val="002712C2"/>
    <w:rsid w:val="002A1D04"/>
    <w:rsid w:val="002A3A54"/>
    <w:rsid w:val="002A42B6"/>
    <w:rsid w:val="002A4B0E"/>
    <w:rsid w:val="002B391B"/>
    <w:rsid w:val="002B41E8"/>
    <w:rsid w:val="003230D4"/>
    <w:rsid w:val="00323555"/>
    <w:rsid w:val="00362631"/>
    <w:rsid w:val="00363740"/>
    <w:rsid w:val="00365A9E"/>
    <w:rsid w:val="003728F6"/>
    <w:rsid w:val="00373C01"/>
    <w:rsid w:val="003778B4"/>
    <w:rsid w:val="00377DED"/>
    <w:rsid w:val="003C626A"/>
    <w:rsid w:val="003D76C7"/>
    <w:rsid w:val="003E30C0"/>
    <w:rsid w:val="003F0681"/>
    <w:rsid w:val="003F6888"/>
    <w:rsid w:val="00400F61"/>
    <w:rsid w:val="00403EFF"/>
    <w:rsid w:val="004355F7"/>
    <w:rsid w:val="00476782"/>
    <w:rsid w:val="00476D9C"/>
    <w:rsid w:val="004857C3"/>
    <w:rsid w:val="00485C6B"/>
    <w:rsid w:val="004A4858"/>
    <w:rsid w:val="004B7B15"/>
    <w:rsid w:val="004C4B30"/>
    <w:rsid w:val="004C697D"/>
    <w:rsid w:val="004D76DD"/>
    <w:rsid w:val="00521E27"/>
    <w:rsid w:val="00533491"/>
    <w:rsid w:val="00552A9D"/>
    <w:rsid w:val="005547DF"/>
    <w:rsid w:val="005674D6"/>
    <w:rsid w:val="0056768B"/>
    <w:rsid w:val="00575FA0"/>
    <w:rsid w:val="005833D5"/>
    <w:rsid w:val="00595D96"/>
    <w:rsid w:val="005C0BBB"/>
    <w:rsid w:val="005C6AE3"/>
    <w:rsid w:val="005E33E2"/>
    <w:rsid w:val="005F6D99"/>
    <w:rsid w:val="00601238"/>
    <w:rsid w:val="0060142A"/>
    <w:rsid w:val="006272F0"/>
    <w:rsid w:val="0065451D"/>
    <w:rsid w:val="00654B60"/>
    <w:rsid w:val="00660D47"/>
    <w:rsid w:val="00671E3C"/>
    <w:rsid w:val="00674EF3"/>
    <w:rsid w:val="006813B8"/>
    <w:rsid w:val="0068251B"/>
    <w:rsid w:val="006848FF"/>
    <w:rsid w:val="00687868"/>
    <w:rsid w:val="00697470"/>
    <w:rsid w:val="006A31D9"/>
    <w:rsid w:val="006A659E"/>
    <w:rsid w:val="006A7F52"/>
    <w:rsid w:val="006D7242"/>
    <w:rsid w:val="00714E5C"/>
    <w:rsid w:val="0072042B"/>
    <w:rsid w:val="00733AAF"/>
    <w:rsid w:val="007826E4"/>
    <w:rsid w:val="00783D34"/>
    <w:rsid w:val="00784E5A"/>
    <w:rsid w:val="00794AEE"/>
    <w:rsid w:val="007B0BF4"/>
    <w:rsid w:val="007C16F5"/>
    <w:rsid w:val="007E017E"/>
    <w:rsid w:val="007E132D"/>
    <w:rsid w:val="007E1606"/>
    <w:rsid w:val="007F4512"/>
    <w:rsid w:val="007F60A3"/>
    <w:rsid w:val="00821B54"/>
    <w:rsid w:val="00821E5D"/>
    <w:rsid w:val="00822597"/>
    <w:rsid w:val="008226ED"/>
    <w:rsid w:val="008258E8"/>
    <w:rsid w:val="008334D5"/>
    <w:rsid w:val="00844C1F"/>
    <w:rsid w:val="00845E8B"/>
    <w:rsid w:val="00865B83"/>
    <w:rsid w:val="00870EAD"/>
    <w:rsid w:val="008718D2"/>
    <w:rsid w:val="0087295F"/>
    <w:rsid w:val="00876E6E"/>
    <w:rsid w:val="00877DC8"/>
    <w:rsid w:val="00894865"/>
    <w:rsid w:val="008B4C32"/>
    <w:rsid w:val="008C6578"/>
    <w:rsid w:val="008D1374"/>
    <w:rsid w:val="008D67FA"/>
    <w:rsid w:val="008E1F8F"/>
    <w:rsid w:val="008F5E25"/>
    <w:rsid w:val="009060ED"/>
    <w:rsid w:val="00920948"/>
    <w:rsid w:val="00926076"/>
    <w:rsid w:val="00941203"/>
    <w:rsid w:val="00961469"/>
    <w:rsid w:val="00962351"/>
    <w:rsid w:val="00975A13"/>
    <w:rsid w:val="009A680E"/>
    <w:rsid w:val="009B2577"/>
    <w:rsid w:val="009B3EB7"/>
    <w:rsid w:val="009F65F3"/>
    <w:rsid w:val="00A0214C"/>
    <w:rsid w:val="00A31D72"/>
    <w:rsid w:val="00A32B85"/>
    <w:rsid w:val="00A46561"/>
    <w:rsid w:val="00A500A4"/>
    <w:rsid w:val="00A84BD3"/>
    <w:rsid w:val="00A86ACD"/>
    <w:rsid w:val="00A9156A"/>
    <w:rsid w:val="00A91986"/>
    <w:rsid w:val="00A93519"/>
    <w:rsid w:val="00AC55D1"/>
    <w:rsid w:val="00AC6510"/>
    <w:rsid w:val="00AE3AFF"/>
    <w:rsid w:val="00AF2D43"/>
    <w:rsid w:val="00AF64B9"/>
    <w:rsid w:val="00B01B58"/>
    <w:rsid w:val="00B06BC4"/>
    <w:rsid w:val="00B206B1"/>
    <w:rsid w:val="00B23715"/>
    <w:rsid w:val="00B307A6"/>
    <w:rsid w:val="00B47659"/>
    <w:rsid w:val="00B55136"/>
    <w:rsid w:val="00B762C9"/>
    <w:rsid w:val="00BF041D"/>
    <w:rsid w:val="00C44607"/>
    <w:rsid w:val="00C72CD3"/>
    <w:rsid w:val="00C82B81"/>
    <w:rsid w:val="00CB2B5C"/>
    <w:rsid w:val="00CC7CCA"/>
    <w:rsid w:val="00CD3AA7"/>
    <w:rsid w:val="00D14566"/>
    <w:rsid w:val="00D15E35"/>
    <w:rsid w:val="00D16703"/>
    <w:rsid w:val="00D36969"/>
    <w:rsid w:val="00D5000E"/>
    <w:rsid w:val="00D50E2A"/>
    <w:rsid w:val="00D5679F"/>
    <w:rsid w:val="00D76894"/>
    <w:rsid w:val="00D82AE7"/>
    <w:rsid w:val="00DB3F3F"/>
    <w:rsid w:val="00DB73FC"/>
    <w:rsid w:val="00DC5C7D"/>
    <w:rsid w:val="00DD0522"/>
    <w:rsid w:val="00DD16C5"/>
    <w:rsid w:val="00DD2635"/>
    <w:rsid w:val="00DE35EB"/>
    <w:rsid w:val="00DE6930"/>
    <w:rsid w:val="00E207BB"/>
    <w:rsid w:val="00E2304D"/>
    <w:rsid w:val="00E26828"/>
    <w:rsid w:val="00E3363B"/>
    <w:rsid w:val="00E36721"/>
    <w:rsid w:val="00E5769E"/>
    <w:rsid w:val="00E6320B"/>
    <w:rsid w:val="00E65DAD"/>
    <w:rsid w:val="00E761D1"/>
    <w:rsid w:val="00E85A97"/>
    <w:rsid w:val="00E90330"/>
    <w:rsid w:val="00E94A8B"/>
    <w:rsid w:val="00E94CAA"/>
    <w:rsid w:val="00EA0877"/>
    <w:rsid w:val="00EA7DC3"/>
    <w:rsid w:val="00EB1C2E"/>
    <w:rsid w:val="00EC6E10"/>
    <w:rsid w:val="00EC6FF5"/>
    <w:rsid w:val="00F23AAD"/>
    <w:rsid w:val="00F44765"/>
    <w:rsid w:val="00F5073A"/>
    <w:rsid w:val="00F654EB"/>
    <w:rsid w:val="00F7676C"/>
    <w:rsid w:val="00F81F7C"/>
    <w:rsid w:val="00F956DC"/>
    <w:rsid w:val="00FD1AC7"/>
    <w:rsid w:val="00FE2FB7"/>
    <w:rsid w:val="00FE4A8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fill="f" fillcolor="white" stroke="f">
      <v:fill color="white" on="f"/>
      <v:stroke on="f"/>
    </o:shapedefaults>
    <o:shapelayout v:ext="edit">
      <o:idmap v:ext="edit" data="1"/>
    </o:shapelayout>
  </w:shapeDefaults>
  <w:decimalSymbol w:val=","/>
  <w:listSeparator w:val=";"/>
  <w14:docId w14:val="2A6DB0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Date" w:uiPriority="5"/>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7E132D"/>
    <w:pPr>
      <w:spacing w:line="360" w:lineRule="auto"/>
    </w:pPr>
    <w:rPr>
      <w:rFonts w:ascii="Calibri" w:hAnsi="Calibri"/>
      <w:sz w:val="22"/>
      <w:szCs w:val="22"/>
    </w:rPr>
  </w:style>
  <w:style w:type="paragraph" w:styleId="berschrift1">
    <w:name w:val="heading 1"/>
    <w:basedOn w:val="Standard"/>
    <w:next w:val="Standard"/>
    <w:qFormat/>
    <w:rsid w:val="00365A9E"/>
    <w:pPr>
      <w:keepNext/>
      <w:ind w:left="709" w:hanging="709"/>
      <w:outlineLvl w:val="0"/>
    </w:pPr>
    <w:rPr>
      <w:rFonts w:cs="Arial"/>
      <w:b/>
      <w:kern w:val="28"/>
      <w:sz w:val="28"/>
    </w:rPr>
  </w:style>
  <w:style w:type="paragraph" w:styleId="berschrift2">
    <w:name w:val="heading 2"/>
    <w:basedOn w:val="Standard"/>
    <w:next w:val="Standard"/>
    <w:qFormat/>
    <w:rsid w:val="00365A9E"/>
    <w:pPr>
      <w:keepLines/>
      <w:spacing w:after="60"/>
      <w:outlineLvl w:val="1"/>
    </w:pPr>
    <w:rPr>
      <w:rFonts w:cs="Arial"/>
      <w:b/>
      <w:szCs w:val="24"/>
    </w:rPr>
  </w:style>
  <w:style w:type="paragraph" w:styleId="berschrift3">
    <w:name w:val="heading 3"/>
    <w:basedOn w:val="Standard"/>
    <w:next w:val="Standard"/>
    <w:qFormat/>
    <w:rsid w:val="00CB2B5C"/>
    <w:pPr>
      <w:spacing w:before="120" w:after="120"/>
      <w:ind w:left="709" w:hanging="709"/>
      <w:outlineLvl w:val="2"/>
    </w:pPr>
    <w:rPr>
      <w:rFonts w:cs="Arial"/>
      <w:b/>
    </w:rPr>
  </w:style>
  <w:style w:type="paragraph" w:styleId="berschrift4">
    <w:name w:val="heading 4"/>
    <w:basedOn w:val="Standard"/>
    <w:next w:val="Standard"/>
    <w:qFormat/>
    <w:pPr>
      <w:keepNext/>
      <w:spacing w:before="180" w:after="120" w:line="240" w:lineRule="auto"/>
      <w:outlineLvl w:val="3"/>
    </w:pPr>
    <w:rPr>
      <w:i/>
    </w:rPr>
  </w:style>
  <w:style w:type="paragraph" w:styleId="berschrift5">
    <w:name w:val="heading 5"/>
    <w:basedOn w:val="Standard"/>
    <w:next w:val="Standard"/>
    <w:qFormat/>
    <w:pPr>
      <w:keepNext/>
      <w:outlineLvl w:val="4"/>
    </w:pPr>
    <w:rPr>
      <w:b/>
    </w:rPr>
  </w:style>
  <w:style w:type="paragraph" w:styleId="berschrift6">
    <w:name w:val="heading 6"/>
    <w:basedOn w:val="Standard"/>
    <w:next w:val="Standard"/>
    <w:qFormat/>
    <w:pPr>
      <w:keepNext/>
      <w:outlineLvl w:val="5"/>
    </w:pPr>
    <w:rPr>
      <w:b/>
      <w:snapToGrid w:val="0"/>
      <w:color w:val="000000"/>
    </w:rPr>
  </w:style>
  <w:style w:type="paragraph" w:styleId="berschrift7">
    <w:name w:val="heading 7"/>
    <w:basedOn w:val="Standard"/>
    <w:next w:val="Standard"/>
    <w:qFormat/>
    <w:pPr>
      <w:keepNext/>
      <w:ind w:right="-568"/>
      <w:outlineLvl w:val="6"/>
    </w:pPr>
    <w:rPr>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opfkb">
    <w:name w:val="kopfkb"/>
    <w:basedOn w:val="Standard"/>
    <w:pPr>
      <w:spacing w:line="240" w:lineRule="auto"/>
      <w:jc w:val="right"/>
    </w:pPr>
    <w:rPr>
      <w:sz w:val="18"/>
    </w:rPr>
  </w:style>
  <w:style w:type="paragraph" w:customStyle="1" w:styleId="titel">
    <w:name w:val="titel"/>
    <w:basedOn w:val="Standard"/>
    <w:pPr>
      <w:ind w:left="2126"/>
      <w:jc w:val="center"/>
    </w:pPr>
    <w:rPr>
      <w:b/>
      <w:sz w:val="32"/>
    </w:rPr>
  </w:style>
  <w:style w:type="paragraph" w:styleId="Textkrper">
    <w:name w:val="Body Text"/>
    <w:basedOn w:val="Standard"/>
  </w:style>
  <w:style w:type="paragraph" w:customStyle="1" w:styleId="berschriftHaupt">
    <w:name w:val="Überschrift Haupt"/>
    <w:basedOn w:val="Textkrper"/>
    <w:pPr>
      <w:spacing w:before="240"/>
    </w:pPr>
    <w:rPr>
      <w:rFonts w:ascii="Arial" w:hAnsi="Arial"/>
      <w:b/>
    </w:rPr>
  </w:style>
  <w:style w:type="paragraph" w:customStyle="1" w:styleId="RohtextHandbuch">
    <w:name w:val="Rohtext Handbuch"/>
    <w:basedOn w:val="Standard"/>
    <w:pPr>
      <w:spacing w:after="160" w:line="400" w:lineRule="atLeast"/>
    </w:pPr>
  </w:style>
  <w:style w:type="paragraph" w:customStyle="1" w:styleId="Abbildungslegende">
    <w:name w:val="Abbildungslegende"/>
    <w:basedOn w:val="RohtextHandbuch"/>
    <w:pPr>
      <w:spacing w:after="0" w:line="240" w:lineRule="auto"/>
      <w:ind w:left="964" w:hanging="964"/>
    </w:pPr>
    <w:rPr>
      <w:sz w:val="20"/>
    </w:rPr>
  </w:style>
  <w:style w:type="paragraph" w:styleId="Fuzeile">
    <w:name w:val="footer"/>
    <w:basedOn w:val="Standard"/>
    <w:pPr>
      <w:tabs>
        <w:tab w:val="center" w:pos="4536"/>
        <w:tab w:val="right" w:pos="9072"/>
      </w:tabs>
    </w:pPr>
  </w:style>
  <w:style w:type="paragraph" w:styleId="Kopfzeile">
    <w:name w:val="header"/>
    <w:basedOn w:val="Standard"/>
    <w:pPr>
      <w:tabs>
        <w:tab w:val="center" w:pos="4819"/>
        <w:tab w:val="right" w:pos="9071"/>
      </w:tabs>
    </w:pPr>
    <w:rPr>
      <w:sz w:val="20"/>
    </w:rPr>
  </w:style>
  <w:style w:type="paragraph" w:styleId="Textkrper3">
    <w:name w:val="Body Text 3"/>
    <w:basedOn w:val="Standard"/>
  </w:style>
  <w:style w:type="character" w:styleId="Hyperlink">
    <w:name w:val="Hyperlink"/>
    <w:rPr>
      <w:color w:val="0000FF"/>
      <w:u w:val="single"/>
    </w:rPr>
  </w:style>
  <w:style w:type="paragraph" w:styleId="Textkrper-Zeileneinzug">
    <w:name w:val="Body Text Indent"/>
    <w:basedOn w:val="Standard"/>
    <w:pPr>
      <w:ind w:left="2124" w:hanging="2124"/>
    </w:pPr>
    <w:rPr>
      <w:i/>
    </w:rPr>
  </w:style>
  <w:style w:type="paragraph" w:styleId="Textkrper2">
    <w:name w:val="Body Text 2"/>
    <w:basedOn w:val="Standard"/>
    <w:pPr>
      <w:ind w:right="2833"/>
    </w:pPr>
    <w:rPr>
      <w:snapToGrid w:val="0"/>
      <w:color w:val="000000"/>
    </w:rPr>
  </w:style>
  <w:style w:type="paragraph" w:styleId="Sprechblasentext">
    <w:name w:val="Balloon Text"/>
    <w:basedOn w:val="Standard"/>
    <w:semiHidden/>
    <w:rPr>
      <w:rFonts w:ascii="Tahoma" w:hAnsi="Tahoma" w:cs="Tahoma"/>
      <w:sz w:val="16"/>
      <w:szCs w:val="16"/>
    </w:rPr>
  </w:style>
  <w:style w:type="character" w:customStyle="1" w:styleId="Standard1">
    <w:name w:val="Standard1"/>
    <w:basedOn w:val="Absatz-Standardschriftart"/>
  </w:style>
  <w:style w:type="paragraph" w:customStyle="1" w:styleId="listenabsatz">
    <w:name w:val="listenabsatz"/>
    <w:basedOn w:val="Standard"/>
    <w:rsid w:val="00A86ACD"/>
    <w:pPr>
      <w:spacing w:before="100" w:beforeAutospacing="1" w:after="100" w:afterAutospacing="1"/>
    </w:pPr>
    <w:rPr>
      <w:rFonts w:eastAsia="MS Mincho"/>
      <w:szCs w:val="24"/>
    </w:rPr>
  </w:style>
  <w:style w:type="character" w:styleId="Seitenzahl">
    <w:name w:val="page number"/>
    <w:basedOn w:val="Absatz-Standardschriftart"/>
    <w:rsid w:val="00DC5C7D"/>
  </w:style>
  <w:style w:type="paragraph" w:styleId="Dokumentstruktur">
    <w:name w:val="Document Map"/>
    <w:basedOn w:val="Standard"/>
    <w:semiHidden/>
    <w:rsid w:val="00A0214C"/>
    <w:pPr>
      <w:shd w:val="clear" w:color="auto" w:fill="000080"/>
    </w:pPr>
    <w:rPr>
      <w:rFonts w:ascii="Tahoma" w:hAnsi="Tahoma" w:cs="Tahoma"/>
      <w:sz w:val="20"/>
    </w:rPr>
  </w:style>
  <w:style w:type="paragraph" w:styleId="Titel0">
    <w:name w:val="Title"/>
    <w:basedOn w:val="Standard"/>
    <w:next w:val="Standard"/>
    <w:link w:val="TitelZchn"/>
    <w:qFormat/>
    <w:rsid w:val="00215C8A"/>
    <w:pPr>
      <w:spacing w:before="240" w:after="60"/>
      <w:jc w:val="center"/>
      <w:outlineLvl w:val="0"/>
    </w:pPr>
    <w:rPr>
      <w:b/>
      <w:bCs/>
      <w:kern w:val="28"/>
      <w:sz w:val="32"/>
      <w:szCs w:val="32"/>
    </w:rPr>
  </w:style>
  <w:style w:type="character" w:customStyle="1" w:styleId="TitelZchn">
    <w:name w:val="Titel Zchn"/>
    <w:link w:val="Titel0"/>
    <w:rsid w:val="00215C8A"/>
    <w:rPr>
      <w:rFonts w:ascii="Schuler DIN Offc Pro" w:eastAsia="Times New Roman" w:hAnsi="Schuler DIN Offc Pro" w:cs="Times New Roman"/>
      <w:b/>
      <w:bCs/>
      <w:kern w:val="28"/>
      <w:sz w:val="32"/>
      <w:szCs w:val="32"/>
    </w:rPr>
  </w:style>
  <w:style w:type="table" w:styleId="Tabellenraster">
    <w:name w:val="Table Grid"/>
    <w:basedOn w:val="NormaleTabelle"/>
    <w:rsid w:val="00323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0">
    <w:name w:val="List Paragraph"/>
    <w:basedOn w:val="Standard"/>
    <w:uiPriority w:val="34"/>
    <w:qFormat/>
    <w:rsid w:val="00E94CAA"/>
    <w:pPr>
      <w:ind w:left="720"/>
      <w:contextualSpacing/>
    </w:pPr>
  </w:style>
  <w:style w:type="paragraph" w:customStyle="1" w:styleId="Absenderinformation">
    <w:name w:val="Absenderinformation"/>
    <w:basedOn w:val="Standard"/>
    <w:uiPriority w:val="4"/>
    <w:qFormat/>
    <w:rsid w:val="008F5E25"/>
    <w:pPr>
      <w:framePr w:hSpace="284" w:vSpace="9" w:wrap="around" w:vAnchor="page" w:hAnchor="page" w:x="8223" w:y="2927"/>
      <w:spacing w:line="226" w:lineRule="exact"/>
    </w:pPr>
    <w:rPr>
      <w:sz w:val="17"/>
      <w:szCs w:val="17"/>
      <w:lang w:eastAsia="en-US"/>
    </w:rPr>
  </w:style>
  <w:style w:type="table" w:customStyle="1" w:styleId="SCHULERAGEinfacheTabelle">
    <w:name w:val="SCHULER AG | Einfache Tabelle"/>
    <w:basedOn w:val="NormaleTabelle"/>
    <w:uiPriority w:val="99"/>
    <w:rsid w:val="00D76894"/>
    <w:rPr>
      <w:rFonts w:ascii="Calibri" w:eastAsia="Calibri" w:hAnsi="Calibri"/>
      <w:sz w:val="22"/>
      <w:szCs w:val="22"/>
      <w:lang w:eastAsia="en-US"/>
    </w:rPr>
    <w:tblPr>
      <w:tblCellMar>
        <w:left w:w="0" w:type="dxa"/>
        <w:right w:w="0" w:type="dxa"/>
      </w:tblCellMar>
    </w:tblPr>
  </w:style>
  <w:style w:type="table" w:customStyle="1" w:styleId="SCHULERAGEinfacheTabelle1">
    <w:name w:val="SCHULER AG | Einfache Tabelle1"/>
    <w:basedOn w:val="NormaleTabelle"/>
    <w:uiPriority w:val="99"/>
    <w:rsid w:val="008718D2"/>
    <w:rPr>
      <w:rFonts w:ascii="Calibri" w:eastAsia="Calibri" w:hAnsi="Calibri"/>
      <w:sz w:val="22"/>
      <w:szCs w:val="22"/>
      <w:lang w:eastAsia="en-US"/>
    </w:rPr>
    <w:tblPr>
      <w:tblCellMar>
        <w:left w:w="0" w:type="dxa"/>
        <w:right w:w="0" w:type="dxa"/>
      </w:tblCellMar>
    </w:tblPr>
  </w:style>
  <w:style w:type="paragraph" w:styleId="Datum">
    <w:name w:val="Date"/>
    <w:basedOn w:val="Standard"/>
    <w:next w:val="Standard"/>
    <w:link w:val="DatumZchn"/>
    <w:uiPriority w:val="5"/>
    <w:rsid w:val="008718D2"/>
    <w:pPr>
      <w:spacing w:line="226" w:lineRule="exact"/>
    </w:pPr>
    <w:rPr>
      <w:rFonts w:eastAsia="Calibri"/>
      <w:b/>
      <w:sz w:val="17"/>
      <w:lang w:eastAsia="en-US"/>
    </w:rPr>
  </w:style>
  <w:style w:type="character" w:customStyle="1" w:styleId="DatumZchn">
    <w:name w:val="Datum Zchn"/>
    <w:link w:val="Datum"/>
    <w:uiPriority w:val="5"/>
    <w:rsid w:val="008718D2"/>
    <w:rPr>
      <w:rFonts w:ascii="Calibri" w:eastAsia="Calibri" w:hAnsi="Calibri" w:cs="Times New Roman"/>
      <w:b/>
      <w:sz w:val="17"/>
      <w:szCs w:val="22"/>
      <w:lang w:eastAsia="en-US"/>
    </w:rPr>
  </w:style>
  <w:style w:type="table" w:customStyle="1" w:styleId="SCHULERAGEinfacheTabelle2">
    <w:name w:val="SCHULER AG | Einfache Tabelle2"/>
    <w:basedOn w:val="NormaleTabelle"/>
    <w:uiPriority w:val="99"/>
    <w:rsid w:val="008718D2"/>
    <w:rPr>
      <w:rFonts w:ascii="Calibri" w:eastAsia="Calibri" w:hAnsi="Calibri"/>
      <w:sz w:val="22"/>
      <w:szCs w:val="22"/>
      <w:lang w:eastAsia="en-US"/>
    </w:rPr>
    <w:tblPr>
      <w:tblCellMar>
        <w:left w:w="0" w:type="dxa"/>
        <w:right w:w="0" w:type="dxa"/>
      </w:tblCellMar>
    </w:tblPr>
  </w:style>
  <w:style w:type="table" w:customStyle="1" w:styleId="SCHULERAGEinfacheTabelle3">
    <w:name w:val="SCHULER AG | Einfache Tabelle3"/>
    <w:basedOn w:val="NormaleTabelle"/>
    <w:uiPriority w:val="99"/>
    <w:rsid w:val="008718D2"/>
    <w:rPr>
      <w:rFonts w:ascii="Calibri" w:eastAsia="Calibri" w:hAnsi="Calibri"/>
      <w:sz w:val="22"/>
      <w:szCs w:val="22"/>
      <w:lang w:eastAsia="en-US"/>
    </w:rPr>
    <w:tblPr>
      <w:tblCellMar>
        <w:left w:w="0" w:type="dxa"/>
        <w:right w:w="0" w:type="dxa"/>
      </w:tblCellMar>
    </w:tblPr>
  </w:style>
  <w:style w:type="character" w:styleId="Platzhaltertext">
    <w:name w:val="Placeholder Text"/>
    <w:uiPriority w:val="99"/>
    <w:semiHidden/>
    <w:rsid w:val="00136E90"/>
    <w:rPr>
      <w:color w:val="808080"/>
    </w:rPr>
  </w:style>
  <w:style w:type="table" w:customStyle="1" w:styleId="SCHULERAGEinfacheTabelle4">
    <w:name w:val="SCHULER AG | Einfache Tabelle4"/>
    <w:basedOn w:val="NormaleTabelle"/>
    <w:uiPriority w:val="99"/>
    <w:rsid w:val="00377DED"/>
    <w:rPr>
      <w:rFonts w:ascii="Calibri" w:eastAsia="Calibri" w:hAnsi="Calibri"/>
      <w:sz w:val="22"/>
      <w:szCs w:val="22"/>
      <w:lang w:eastAsia="en-US"/>
    </w:rPr>
    <w:tblPr>
      <w:tblCellMar>
        <w:left w:w="0" w:type="dxa"/>
        <w:right w:w="0" w:type="dxa"/>
      </w:tblCellMar>
    </w:tblPr>
  </w:style>
  <w:style w:type="table" w:customStyle="1" w:styleId="SCHULERAGEinfacheTabelle5">
    <w:name w:val="SCHULER AG | Einfache Tabelle5"/>
    <w:basedOn w:val="NormaleTabelle"/>
    <w:uiPriority w:val="99"/>
    <w:rsid w:val="004C4B30"/>
    <w:rPr>
      <w:rFonts w:ascii="Calibri" w:eastAsia="Calibri" w:hAnsi="Calibri"/>
      <w:sz w:val="22"/>
      <w:szCs w:val="22"/>
      <w:lang w:eastAsia="en-US"/>
    </w:rPr>
    <w:tblPr>
      <w:tblCellMar>
        <w:left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Date" w:uiPriority="5"/>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7E132D"/>
    <w:pPr>
      <w:spacing w:line="360" w:lineRule="auto"/>
    </w:pPr>
    <w:rPr>
      <w:rFonts w:ascii="Calibri" w:hAnsi="Calibri"/>
      <w:sz w:val="22"/>
      <w:szCs w:val="22"/>
    </w:rPr>
  </w:style>
  <w:style w:type="paragraph" w:styleId="berschrift1">
    <w:name w:val="heading 1"/>
    <w:basedOn w:val="Standard"/>
    <w:next w:val="Standard"/>
    <w:qFormat/>
    <w:rsid w:val="00365A9E"/>
    <w:pPr>
      <w:keepNext/>
      <w:ind w:left="709" w:hanging="709"/>
      <w:outlineLvl w:val="0"/>
    </w:pPr>
    <w:rPr>
      <w:rFonts w:cs="Arial"/>
      <w:b/>
      <w:kern w:val="28"/>
      <w:sz w:val="28"/>
    </w:rPr>
  </w:style>
  <w:style w:type="paragraph" w:styleId="berschrift2">
    <w:name w:val="heading 2"/>
    <w:basedOn w:val="Standard"/>
    <w:next w:val="Standard"/>
    <w:qFormat/>
    <w:rsid w:val="00365A9E"/>
    <w:pPr>
      <w:keepLines/>
      <w:spacing w:after="60"/>
      <w:outlineLvl w:val="1"/>
    </w:pPr>
    <w:rPr>
      <w:rFonts w:cs="Arial"/>
      <w:b/>
      <w:szCs w:val="24"/>
    </w:rPr>
  </w:style>
  <w:style w:type="paragraph" w:styleId="berschrift3">
    <w:name w:val="heading 3"/>
    <w:basedOn w:val="Standard"/>
    <w:next w:val="Standard"/>
    <w:qFormat/>
    <w:rsid w:val="00CB2B5C"/>
    <w:pPr>
      <w:spacing w:before="120" w:after="120"/>
      <w:ind w:left="709" w:hanging="709"/>
      <w:outlineLvl w:val="2"/>
    </w:pPr>
    <w:rPr>
      <w:rFonts w:cs="Arial"/>
      <w:b/>
    </w:rPr>
  </w:style>
  <w:style w:type="paragraph" w:styleId="berschrift4">
    <w:name w:val="heading 4"/>
    <w:basedOn w:val="Standard"/>
    <w:next w:val="Standard"/>
    <w:qFormat/>
    <w:pPr>
      <w:keepNext/>
      <w:spacing w:before="180" w:after="120" w:line="240" w:lineRule="auto"/>
      <w:outlineLvl w:val="3"/>
    </w:pPr>
    <w:rPr>
      <w:i/>
    </w:rPr>
  </w:style>
  <w:style w:type="paragraph" w:styleId="berschrift5">
    <w:name w:val="heading 5"/>
    <w:basedOn w:val="Standard"/>
    <w:next w:val="Standard"/>
    <w:qFormat/>
    <w:pPr>
      <w:keepNext/>
      <w:outlineLvl w:val="4"/>
    </w:pPr>
    <w:rPr>
      <w:b/>
    </w:rPr>
  </w:style>
  <w:style w:type="paragraph" w:styleId="berschrift6">
    <w:name w:val="heading 6"/>
    <w:basedOn w:val="Standard"/>
    <w:next w:val="Standard"/>
    <w:qFormat/>
    <w:pPr>
      <w:keepNext/>
      <w:outlineLvl w:val="5"/>
    </w:pPr>
    <w:rPr>
      <w:b/>
      <w:snapToGrid w:val="0"/>
      <w:color w:val="000000"/>
    </w:rPr>
  </w:style>
  <w:style w:type="paragraph" w:styleId="berschrift7">
    <w:name w:val="heading 7"/>
    <w:basedOn w:val="Standard"/>
    <w:next w:val="Standard"/>
    <w:qFormat/>
    <w:pPr>
      <w:keepNext/>
      <w:ind w:right="-568"/>
      <w:outlineLvl w:val="6"/>
    </w:pPr>
    <w:rPr>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opfkb">
    <w:name w:val="kopfkb"/>
    <w:basedOn w:val="Standard"/>
    <w:pPr>
      <w:spacing w:line="240" w:lineRule="auto"/>
      <w:jc w:val="right"/>
    </w:pPr>
    <w:rPr>
      <w:sz w:val="18"/>
    </w:rPr>
  </w:style>
  <w:style w:type="paragraph" w:customStyle="1" w:styleId="titel">
    <w:name w:val="titel"/>
    <w:basedOn w:val="Standard"/>
    <w:pPr>
      <w:ind w:left="2126"/>
      <w:jc w:val="center"/>
    </w:pPr>
    <w:rPr>
      <w:b/>
      <w:sz w:val="32"/>
    </w:rPr>
  </w:style>
  <w:style w:type="paragraph" w:styleId="Textkrper">
    <w:name w:val="Body Text"/>
    <w:basedOn w:val="Standard"/>
  </w:style>
  <w:style w:type="paragraph" w:customStyle="1" w:styleId="berschriftHaupt">
    <w:name w:val="Überschrift Haupt"/>
    <w:basedOn w:val="Textkrper"/>
    <w:pPr>
      <w:spacing w:before="240"/>
    </w:pPr>
    <w:rPr>
      <w:rFonts w:ascii="Arial" w:hAnsi="Arial"/>
      <w:b/>
    </w:rPr>
  </w:style>
  <w:style w:type="paragraph" w:customStyle="1" w:styleId="RohtextHandbuch">
    <w:name w:val="Rohtext Handbuch"/>
    <w:basedOn w:val="Standard"/>
    <w:pPr>
      <w:spacing w:after="160" w:line="400" w:lineRule="atLeast"/>
    </w:pPr>
  </w:style>
  <w:style w:type="paragraph" w:customStyle="1" w:styleId="Abbildungslegende">
    <w:name w:val="Abbildungslegende"/>
    <w:basedOn w:val="RohtextHandbuch"/>
    <w:pPr>
      <w:spacing w:after="0" w:line="240" w:lineRule="auto"/>
      <w:ind w:left="964" w:hanging="964"/>
    </w:pPr>
    <w:rPr>
      <w:sz w:val="20"/>
    </w:rPr>
  </w:style>
  <w:style w:type="paragraph" w:styleId="Fuzeile">
    <w:name w:val="footer"/>
    <w:basedOn w:val="Standard"/>
    <w:pPr>
      <w:tabs>
        <w:tab w:val="center" w:pos="4536"/>
        <w:tab w:val="right" w:pos="9072"/>
      </w:tabs>
    </w:pPr>
  </w:style>
  <w:style w:type="paragraph" w:styleId="Kopfzeile">
    <w:name w:val="header"/>
    <w:basedOn w:val="Standard"/>
    <w:pPr>
      <w:tabs>
        <w:tab w:val="center" w:pos="4819"/>
        <w:tab w:val="right" w:pos="9071"/>
      </w:tabs>
    </w:pPr>
    <w:rPr>
      <w:sz w:val="20"/>
    </w:rPr>
  </w:style>
  <w:style w:type="paragraph" w:styleId="Textkrper3">
    <w:name w:val="Body Text 3"/>
    <w:basedOn w:val="Standard"/>
  </w:style>
  <w:style w:type="character" w:styleId="Hyperlink">
    <w:name w:val="Hyperlink"/>
    <w:rPr>
      <w:color w:val="0000FF"/>
      <w:u w:val="single"/>
    </w:rPr>
  </w:style>
  <w:style w:type="paragraph" w:styleId="Textkrper-Zeileneinzug">
    <w:name w:val="Body Text Indent"/>
    <w:basedOn w:val="Standard"/>
    <w:pPr>
      <w:ind w:left="2124" w:hanging="2124"/>
    </w:pPr>
    <w:rPr>
      <w:i/>
    </w:rPr>
  </w:style>
  <w:style w:type="paragraph" w:styleId="Textkrper2">
    <w:name w:val="Body Text 2"/>
    <w:basedOn w:val="Standard"/>
    <w:pPr>
      <w:ind w:right="2833"/>
    </w:pPr>
    <w:rPr>
      <w:snapToGrid w:val="0"/>
      <w:color w:val="000000"/>
    </w:rPr>
  </w:style>
  <w:style w:type="paragraph" w:styleId="Sprechblasentext">
    <w:name w:val="Balloon Text"/>
    <w:basedOn w:val="Standard"/>
    <w:semiHidden/>
    <w:rPr>
      <w:rFonts w:ascii="Tahoma" w:hAnsi="Tahoma" w:cs="Tahoma"/>
      <w:sz w:val="16"/>
      <w:szCs w:val="16"/>
    </w:rPr>
  </w:style>
  <w:style w:type="character" w:customStyle="1" w:styleId="Standard1">
    <w:name w:val="Standard1"/>
    <w:basedOn w:val="Absatz-Standardschriftart"/>
  </w:style>
  <w:style w:type="paragraph" w:customStyle="1" w:styleId="listenabsatz">
    <w:name w:val="listenabsatz"/>
    <w:basedOn w:val="Standard"/>
    <w:rsid w:val="00A86ACD"/>
    <w:pPr>
      <w:spacing w:before="100" w:beforeAutospacing="1" w:after="100" w:afterAutospacing="1"/>
    </w:pPr>
    <w:rPr>
      <w:rFonts w:eastAsia="MS Mincho"/>
      <w:szCs w:val="24"/>
    </w:rPr>
  </w:style>
  <w:style w:type="character" w:styleId="Seitenzahl">
    <w:name w:val="page number"/>
    <w:basedOn w:val="Absatz-Standardschriftart"/>
    <w:rsid w:val="00DC5C7D"/>
  </w:style>
  <w:style w:type="paragraph" w:styleId="Dokumentstruktur">
    <w:name w:val="Document Map"/>
    <w:basedOn w:val="Standard"/>
    <w:semiHidden/>
    <w:rsid w:val="00A0214C"/>
    <w:pPr>
      <w:shd w:val="clear" w:color="auto" w:fill="000080"/>
    </w:pPr>
    <w:rPr>
      <w:rFonts w:ascii="Tahoma" w:hAnsi="Tahoma" w:cs="Tahoma"/>
      <w:sz w:val="20"/>
    </w:rPr>
  </w:style>
  <w:style w:type="paragraph" w:styleId="Titel0">
    <w:name w:val="Title"/>
    <w:basedOn w:val="Standard"/>
    <w:next w:val="Standard"/>
    <w:link w:val="TitelZchn"/>
    <w:qFormat/>
    <w:rsid w:val="00215C8A"/>
    <w:pPr>
      <w:spacing w:before="240" w:after="60"/>
      <w:jc w:val="center"/>
      <w:outlineLvl w:val="0"/>
    </w:pPr>
    <w:rPr>
      <w:b/>
      <w:bCs/>
      <w:kern w:val="28"/>
      <w:sz w:val="32"/>
      <w:szCs w:val="32"/>
    </w:rPr>
  </w:style>
  <w:style w:type="character" w:customStyle="1" w:styleId="TitelZchn">
    <w:name w:val="Titel Zchn"/>
    <w:link w:val="Titel0"/>
    <w:rsid w:val="00215C8A"/>
    <w:rPr>
      <w:rFonts w:ascii="Schuler DIN Offc Pro" w:eastAsia="Times New Roman" w:hAnsi="Schuler DIN Offc Pro" w:cs="Times New Roman"/>
      <w:b/>
      <w:bCs/>
      <w:kern w:val="28"/>
      <w:sz w:val="32"/>
      <w:szCs w:val="32"/>
    </w:rPr>
  </w:style>
  <w:style w:type="table" w:styleId="Tabellenraster">
    <w:name w:val="Table Grid"/>
    <w:basedOn w:val="NormaleTabelle"/>
    <w:rsid w:val="00323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0">
    <w:name w:val="List Paragraph"/>
    <w:basedOn w:val="Standard"/>
    <w:uiPriority w:val="34"/>
    <w:qFormat/>
    <w:rsid w:val="00E94CAA"/>
    <w:pPr>
      <w:ind w:left="720"/>
      <w:contextualSpacing/>
    </w:pPr>
  </w:style>
  <w:style w:type="paragraph" w:customStyle="1" w:styleId="Absenderinformation">
    <w:name w:val="Absenderinformation"/>
    <w:basedOn w:val="Standard"/>
    <w:uiPriority w:val="4"/>
    <w:qFormat/>
    <w:rsid w:val="008F5E25"/>
    <w:pPr>
      <w:framePr w:hSpace="284" w:vSpace="9" w:wrap="around" w:vAnchor="page" w:hAnchor="page" w:x="8223" w:y="2927"/>
      <w:spacing w:line="226" w:lineRule="exact"/>
    </w:pPr>
    <w:rPr>
      <w:sz w:val="17"/>
      <w:szCs w:val="17"/>
      <w:lang w:eastAsia="en-US"/>
    </w:rPr>
  </w:style>
  <w:style w:type="table" w:customStyle="1" w:styleId="SCHULERAGEinfacheTabelle">
    <w:name w:val="SCHULER AG | Einfache Tabelle"/>
    <w:basedOn w:val="NormaleTabelle"/>
    <w:uiPriority w:val="99"/>
    <w:rsid w:val="00D76894"/>
    <w:rPr>
      <w:rFonts w:ascii="Calibri" w:eastAsia="Calibri" w:hAnsi="Calibri"/>
      <w:sz w:val="22"/>
      <w:szCs w:val="22"/>
      <w:lang w:eastAsia="en-US"/>
    </w:rPr>
    <w:tblPr>
      <w:tblCellMar>
        <w:left w:w="0" w:type="dxa"/>
        <w:right w:w="0" w:type="dxa"/>
      </w:tblCellMar>
    </w:tblPr>
  </w:style>
  <w:style w:type="table" w:customStyle="1" w:styleId="SCHULERAGEinfacheTabelle1">
    <w:name w:val="SCHULER AG | Einfache Tabelle1"/>
    <w:basedOn w:val="NormaleTabelle"/>
    <w:uiPriority w:val="99"/>
    <w:rsid w:val="008718D2"/>
    <w:rPr>
      <w:rFonts w:ascii="Calibri" w:eastAsia="Calibri" w:hAnsi="Calibri"/>
      <w:sz w:val="22"/>
      <w:szCs w:val="22"/>
      <w:lang w:eastAsia="en-US"/>
    </w:rPr>
    <w:tblPr>
      <w:tblCellMar>
        <w:left w:w="0" w:type="dxa"/>
        <w:right w:w="0" w:type="dxa"/>
      </w:tblCellMar>
    </w:tblPr>
  </w:style>
  <w:style w:type="paragraph" w:styleId="Datum">
    <w:name w:val="Date"/>
    <w:basedOn w:val="Standard"/>
    <w:next w:val="Standard"/>
    <w:link w:val="DatumZchn"/>
    <w:uiPriority w:val="5"/>
    <w:rsid w:val="008718D2"/>
    <w:pPr>
      <w:spacing w:line="226" w:lineRule="exact"/>
    </w:pPr>
    <w:rPr>
      <w:rFonts w:eastAsia="Calibri"/>
      <w:b/>
      <w:sz w:val="17"/>
      <w:lang w:eastAsia="en-US"/>
    </w:rPr>
  </w:style>
  <w:style w:type="character" w:customStyle="1" w:styleId="DatumZchn">
    <w:name w:val="Datum Zchn"/>
    <w:link w:val="Datum"/>
    <w:uiPriority w:val="5"/>
    <w:rsid w:val="008718D2"/>
    <w:rPr>
      <w:rFonts w:ascii="Calibri" w:eastAsia="Calibri" w:hAnsi="Calibri" w:cs="Times New Roman"/>
      <w:b/>
      <w:sz w:val="17"/>
      <w:szCs w:val="22"/>
      <w:lang w:eastAsia="en-US"/>
    </w:rPr>
  </w:style>
  <w:style w:type="table" w:customStyle="1" w:styleId="SCHULERAGEinfacheTabelle2">
    <w:name w:val="SCHULER AG | Einfache Tabelle2"/>
    <w:basedOn w:val="NormaleTabelle"/>
    <w:uiPriority w:val="99"/>
    <w:rsid w:val="008718D2"/>
    <w:rPr>
      <w:rFonts w:ascii="Calibri" w:eastAsia="Calibri" w:hAnsi="Calibri"/>
      <w:sz w:val="22"/>
      <w:szCs w:val="22"/>
      <w:lang w:eastAsia="en-US"/>
    </w:rPr>
    <w:tblPr>
      <w:tblCellMar>
        <w:left w:w="0" w:type="dxa"/>
        <w:right w:w="0" w:type="dxa"/>
      </w:tblCellMar>
    </w:tblPr>
  </w:style>
  <w:style w:type="table" w:customStyle="1" w:styleId="SCHULERAGEinfacheTabelle3">
    <w:name w:val="SCHULER AG | Einfache Tabelle3"/>
    <w:basedOn w:val="NormaleTabelle"/>
    <w:uiPriority w:val="99"/>
    <w:rsid w:val="008718D2"/>
    <w:rPr>
      <w:rFonts w:ascii="Calibri" w:eastAsia="Calibri" w:hAnsi="Calibri"/>
      <w:sz w:val="22"/>
      <w:szCs w:val="22"/>
      <w:lang w:eastAsia="en-US"/>
    </w:rPr>
    <w:tblPr>
      <w:tblCellMar>
        <w:left w:w="0" w:type="dxa"/>
        <w:right w:w="0" w:type="dxa"/>
      </w:tblCellMar>
    </w:tblPr>
  </w:style>
  <w:style w:type="character" w:styleId="Platzhaltertext">
    <w:name w:val="Placeholder Text"/>
    <w:uiPriority w:val="99"/>
    <w:semiHidden/>
    <w:rsid w:val="00136E90"/>
    <w:rPr>
      <w:color w:val="808080"/>
    </w:rPr>
  </w:style>
  <w:style w:type="table" w:customStyle="1" w:styleId="SCHULERAGEinfacheTabelle4">
    <w:name w:val="SCHULER AG | Einfache Tabelle4"/>
    <w:basedOn w:val="NormaleTabelle"/>
    <w:uiPriority w:val="99"/>
    <w:rsid w:val="00377DED"/>
    <w:rPr>
      <w:rFonts w:ascii="Calibri" w:eastAsia="Calibri" w:hAnsi="Calibri"/>
      <w:sz w:val="22"/>
      <w:szCs w:val="22"/>
      <w:lang w:eastAsia="en-US"/>
    </w:rPr>
    <w:tblPr>
      <w:tblCellMar>
        <w:left w:w="0" w:type="dxa"/>
        <w:right w:w="0" w:type="dxa"/>
      </w:tblCellMar>
    </w:tblPr>
  </w:style>
  <w:style w:type="table" w:customStyle="1" w:styleId="SCHULERAGEinfacheTabelle5">
    <w:name w:val="SCHULER AG | Einfache Tabelle5"/>
    <w:basedOn w:val="NormaleTabelle"/>
    <w:uiPriority w:val="99"/>
    <w:rsid w:val="004C4B30"/>
    <w:rPr>
      <w:rFonts w:ascii="Calibri" w:eastAsia="Calibri" w:hAnsi="Calibri"/>
      <w:sz w:val="22"/>
      <w:szCs w:val="22"/>
      <w:lang w:eastAsia="en-US"/>
    </w:rPr>
    <w:tblPr>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5518089">
      <w:bodyDiv w:val="1"/>
      <w:marLeft w:val="0"/>
      <w:marRight w:val="0"/>
      <w:marTop w:val="0"/>
      <w:marBottom w:val="0"/>
      <w:divBdr>
        <w:top w:val="none" w:sz="0" w:space="0" w:color="auto"/>
        <w:left w:val="none" w:sz="0" w:space="0" w:color="auto"/>
        <w:bottom w:val="none" w:sz="0" w:space="0" w:color="auto"/>
        <w:right w:val="none" w:sz="0" w:space="0" w:color="auto"/>
      </w:divBdr>
    </w:div>
    <w:div w:id="780951655">
      <w:bodyDiv w:val="1"/>
      <w:marLeft w:val="0"/>
      <w:marRight w:val="0"/>
      <w:marTop w:val="0"/>
      <w:marBottom w:val="0"/>
      <w:divBdr>
        <w:top w:val="none" w:sz="0" w:space="0" w:color="auto"/>
        <w:left w:val="none" w:sz="0" w:space="0" w:color="auto"/>
        <w:bottom w:val="none" w:sz="0" w:space="0" w:color="auto"/>
        <w:right w:val="none" w:sz="0" w:space="0" w:color="auto"/>
      </w:divBdr>
    </w:div>
    <w:div w:id="864058927">
      <w:bodyDiv w:val="1"/>
      <w:marLeft w:val="0"/>
      <w:marRight w:val="0"/>
      <w:marTop w:val="0"/>
      <w:marBottom w:val="0"/>
      <w:divBdr>
        <w:top w:val="none" w:sz="0" w:space="0" w:color="auto"/>
        <w:left w:val="none" w:sz="0" w:space="0" w:color="auto"/>
        <w:bottom w:val="none" w:sz="0" w:space="0" w:color="auto"/>
        <w:right w:val="none" w:sz="0" w:space="0" w:color="auto"/>
      </w:divBdr>
    </w:div>
    <w:div w:id="1164782548">
      <w:bodyDiv w:val="1"/>
      <w:marLeft w:val="0"/>
      <w:marRight w:val="0"/>
      <w:marTop w:val="0"/>
      <w:marBottom w:val="0"/>
      <w:divBdr>
        <w:top w:val="none" w:sz="0" w:space="0" w:color="auto"/>
        <w:left w:val="none" w:sz="0" w:space="0" w:color="auto"/>
        <w:bottom w:val="none" w:sz="0" w:space="0" w:color="auto"/>
        <w:right w:val="none" w:sz="0" w:space="0" w:color="auto"/>
      </w:divBdr>
    </w:div>
    <w:div w:id="1367097103">
      <w:bodyDiv w:val="1"/>
      <w:marLeft w:val="0"/>
      <w:marRight w:val="0"/>
      <w:marTop w:val="0"/>
      <w:marBottom w:val="0"/>
      <w:divBdr>
        <w:top w:val="none" w:sz="0" w:space="0" w:color="auto"/>
        <w:left w:val="none" w:sz="0" w:space="0" w:color="auto"/>
        <w:bottom w:val="none" w:sz="0" w:space="0" w:color="auto"/>
        <w:right w:val="none" w:sz="0" w:space="0" w:color="auto"/>
      </w:divBdr>
    </w:div>
    <w:div w:id="1493058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ngo.Schnaitmann@schulergroup.com" TargetMode="External"/><Relationship Id="rId13" Type="http://schemas.openxmlformats.org/officeDocument/2006/relationships/image" Target="media/image3.jpe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schulergroup.com/investor_relations/finanzberichte/index.html?sLang=en"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schulergroup.com/pr" TargetMode="External"/><Relationship Id="rId14" Type="http://schemas.openxmlformats.org/officeDocument/2006/relationships/hyperlink" Target="http://www.schulergroup.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wmf"/><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M:\DATEN\GP\CC\Vorlagen\PM%20Vorlagen\Schuler%20PM_Vorlage_Englisch_neu.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Schuler PM_Vorlage_Englisch_neu.dotx</Template>
  <TotalTime>0</TotalTime>
  <Pages>5</Pages>
  <Words>1054</Words>
  <Characters>6074</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Das „Schuler Handbuch“</vt:lpstr>
    </vt:vector>
  </TitlesOfParts>
  <Company>Schuler</Company>
  <LinksUpToDate>false</LinksUpToDate>
  <CharactersWithSpaces>7114</CharactersWithSpaces>
  <SharedDoc>false</SharedDoc>
  <HLinks>
    <vt:vector size="24" baseType="variant">
      <vt:variant>
        <vt:i4>3670115</vt:i4>
      </vt:variant>
      <vt:variant>
        <vt:i4>9</vt:i4>
      </vt:variant>
      <vt:variant>
        <vt:i4>0</vt:i4>
      </vt:variant>
      <vt:variant>
        <vt:i4>5</vt:i4>
      </vt:variant>
      <vt:variant>
        <vt:lpwstr>http://www.craemer.com/</vt:lpwstr>
      </vt:variant>
      <vt:variant>
        <vt:lpwstr/>
      </vt:variant>
      <vt:variant>
        <vt:i4>4653141</vt:i4>
      </vt:variant>
      <vt:variant>
        <vt:i4>6</vt:i4>
      </vt:variant>
      <vt:variant>
        <vt:i4>0</vt:i4>
      </vt:variant>
      <vt:variant>
        <vt:i4>5</vt:i4>
      </vt:variant>
      <vt:variant>
        <vt:lpwstr>http://www.schulergroup.com/</vt:lpwstr>
      </vt:variant>
      <vt:variant>
        <vt:lpwstr/>
      </vt:variant>
      <vt:variant>
        <vt:i4>3473445</vt:i4>
      </vt:variant>
      <vt:variant>
        <vt:i4>3</vt:i4>
      </vt:variant>
      <vt:variant>
        <vt:i4>0</vt:i4>
      </vt:variant>
      <vt:variant>
        <vt:i4>5</vt:i4>
      </vt:variant>
      <vt:variant>
        <vt:lpwstr>http://www.schulergroup.com/pr</vt:lpwstr>
      </vt:variant>
      <vt:variant>
        <vt:lpwstr/>
      </vt:variant>
      <vt:variant>
        <vt:i4>4784172</vt:i4>
      </vt:variant>
      <vt:variant>
        <vt:i4>0</vt:i4>
      </vt:variant>
      <vt:variant>
        <vt:i4>0</vt:i4>
      </vt:variant>
      <vt:variant>
        <vt:i4>5</vt:i4>
      </vt:variant>
      <vt:variant>
        <vt:lpwstr>mailto:Simon.Scherrenbacher@%0Bschulergroup.com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Das „Schuler Handbuch“</dc:title>
  <dc:creator>Ingo Schnaitmann</dc:creator>
  <cp:lastModifiedBy>Ingo Schnaitmann</cp:lastModifiedBy>
  <cp:revision>3</cp:revision>
  <cp:lastPrinted>2014-01-15T15:59:00Z</cp:lastPrinted>
  <dcterms:created xsi:type="dcterms:W3CDTF">2015-03-03T17:27:00Z</dcterms:created>
  <dcterms:modified xsi:type="dcterms:W3CDTF">2015-03-04T07:50:00Z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-2024832154</vt:i4>
  </property>
  <property fmtid="{D5CDD505-2E9C-101B-9397-08002B2CF9AE}" pid="3" name="_NewReviewCycle">
    <vt:lpwstr/>
  </property>
  <property fmtid="{D5CDD505-2E9C-101B-9397-08002B2CF9AE}" pid="4" name="_EmailSubject">
    <vt:lpwstr>Übersetzung Pressemitteilung Bilanzpressekonferenz</vt:lpwstr>
  </property>
  <property fmtid="{D5CDD505-2E9C-101B-9397-08002B2CF9AE}" pid="5" name="_AuthorEmail">
    <vt:lpwstr>Ingo.Schnaitmann@schulergroup.com</vt:lpwstr>
  </property>
  <property fmtid="{D5CDD505-2E9C-101B-9397-08002B2CF9AE}" pid="6" name="_AuthorEmailDisplayName">
    <vt:lpwstr>Schnaitmann, Ingo &lt;Ingo.Schnaitmann@schulergroup.com&gt;</vt:lpwstr>
  </property>
</Properties>
</file>