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BE59F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BE59F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68410E" w:rsidP="00365A9E">
      <w:pPr>
        <w:pStyle w:val="berschrift1"/>
        <w:rPr>
          <w:sz w:val="2"/>
        </w:rPr>
      </w:pPr>
      <w:r>
        <w:t xml:space="preserve">Schuler </w:t>
      </w:r>
      <w:r w:rsidR="00825EF4">
        <w:t>feiert</w:t>
      </w:r>
      <w:r w:rsidR="00B666BF">
        <w:t xml:space="preserve"> </w:t>
      </w:r>
      <w:r>
        <w:t>175. Jubiläum</w:t>
      </w:r>
    </w:p>
    <w:p w:rsidR="006A31D9" w:rsidRDefault="00433BD6" w:rsidP="00365A9E">
      <w:pPr>
        <w:pStyle w:val="berschrift2"/>
      </w:pPr>
      <w:r>
        <w:t xml:space="preserve">Von </w:t>
      </w:r>
      <w:r w:rsidR="00E75978">
        <w:t xml:space="preserve">der </w:t>
      </w:r>
      <w:r>
        <w:t xml:space="preserve">Schlosserei-Werkstatt zum </w:t>
      </w:r>
      <w:r w:rsidR="00E75978">
        <w:t xml:space="preserve">global agierenden </w:t>
      </w:r>
      <w:r>
        <w:t>Konzern</w:t>
      </w:r>
      <w:r w:rsidR="00E75978">
        <w:t>:</w:t>
      </w:r>
      <w:r w:rsidR="00E75978">
        <w:br/>
        <w:t>Der weltweit führende Pressen-Hersteller hat eine lange Tradition</w:t>
      </w:r>
    </w:p>
    <w:p w:rsidR="00476D9C" w:rsidRPr="00476D9C" w:rsidRDefault="00476D9C" w:rsidP="00476D9C"/>
    <w:p w:rsidR="00D80B66" w:rsidRDefault="00C82B81" w:rsidP="00D80B66">
      <w:pPr>
        <w:rPr>
          <w:rFonts w:asciiTheme="minorHAnsi" w:hAnsiTheme="minorHAnsi" w:cs="Arial"/>
        </w:rPr>
      </w:pPr>
      <w:r>
        <w:rPr>
          <w:i/>
        </w:rPr>
        <w:t xml:space="preserve">Göppingen, </w:t>
      </w:r>
      <w:r w:rsidR="002A36A1">
        <w:rPr>
          <w:i/>
        </w:rPr>
        <w:t>2</w:t>
      </w:r>
      <w:r w:rsidR="000D31D1">
        <w:rPr>
          <w:i/>
        </w:rPr>
        <w:t>9</w:t>
      </w:r>
      <w:r w:rsidR="005833D5">
        <w:rPr>
          <w:i/>
        </w:rPr>
        <w:t>.</w:t>
      </w:r>
      <w:r w:rsidR="00433BD6">
        <w:rPr>
          <w:i/>
        </w:rPr>
        <w:t>0</w:t>
      </w:r>
      <w:r w:rsidR="002A36A1">
        <w:rPr>
          <w:i/>
        </w:rPr>
        <w:t>4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68410E" w:rsidRPr="00834B4A">
        <w:rPr>
          <w:rFonts w:asciiTheme="minorHAnsi" w:hAnsiTheme="minorHAnsi" w:cs="Arial"/>
        </w:rPr>
        <w:t>Schuler hat Geburtstag</w:t>
      </w:r>
      <w:r w:rsidR="0068410E">
        <w:rPr>
          <w:rFonts w:asciiTheme="minorHAnsi" w:hAnsiTheme="minorHAnsi" w:cs="Arial"/>
        </w:rPr>
        <w:t>: Der weltweit erfolgreiche Pressen-Hersteller feiert</w:t>
      </w:r>
      <w:r w:rsidR="0068410E" w:rsidRPr="00834B4A">
        <w:rPr>
          <w:rFonts w:asciiTheme="minorHAnsi" w:hAnsiTheme="minorHAnsi" w:cs="Arial"/>
        </w:rPr>
        <w:t xml:space="preserve"> </w:t>
      </w:r>
      <w:r w:rsidR="003275AE">
        <w:rPr>
          <w:rFonts w:asciiTheme="minorHAnsi" w:hAnsiTheme="minorHAnsi" w:cs="Arial"/>
        </w:rPr>
        <w:t>2014 sein</w:t>
      </w:r>
      <w:r w:rsidR="0068410E" w:rsidRPr="00834B4A">
        <w:rPr>
          <w:rFonts w:asciiTheme="minorHAnsi" w:hAnsiTheme="minorHAnsi" w:cs="Arial"/>
        </w:rPr>
        <w:t xml:space="preserve"> 175-jähriges Bestehen.</w:t>
      </w:r>
      <w:r w:rsidR="002B0A8E">
        <w:rPr>
          <w:rFonts w:asciiTheme="minorHAnsi" w:hAnsiTheme="minorHAnsi" w:cs="Arial"/>
        </w:rPr>
        <w:t xml:space="preserve"> Louis Schuler hatte das Unternehmen 1839 als Schlosserei in </w:t>
      </w:r>
      <w:r w:rsidR="00924B49">
        <w:rPr>
          <w:rFonts w:asciiTheme="minorHAnsi" w:hAnsiTheme="minorHAnsi" w:cs="Arial"/>
        </w:rPr>
        <w:t>der Göppinger Sauerbrunnengasse</w:t>
      </w:r>
      <w:r w:rsidR="002B0A8E">
        <w:rPr>
          <w:rFonts w:asciiTheme="minorHAnsi" w:hAnsiTheme="minorHAnsi" w:cs="Arial"/>
        </w:rPr>
        <w:t xml:space="preserve"> gegründet. </w:t>
      </w:r>
      <w:r w:rsidR="00C57A46">
        <w:rPr>
          <w:rFonts w:asciiTheme="minorHAnsi" w:hAnsiTheme="minorHAnsi" w:cs="Arial"/>
        </w:rPr>
        <w:t xml:space="preserve">Damals hätte </w:t>
      </w:r>
      <w:r w:rsidR="001941CA">
        <w:rPr>
          <w:rFonts w:asciiTheme="minorHAnsi" w:hAnsiTheme="minorHAnsi" w:cs="Arial"/>
        </w:rPr>
        <w:t xml:space="preserve">wohl </w:t>
      </w:r>
      <w:r w:rsidR="006F4909">
        <w:rPr>
          <w:rFonts w:asciiTheme="minorHAnsi" w:hAnsiTheme="minorHAnsi" w:cs="Arial"/>
        </w:rPr>
        <w:t>niemand damit gerechnet</w:t>
      </w:r>
      <w:r w:rsidR="00C57A46">
        <w:rPr>
          <w:rFonts w:asciiTheme="minorHAnsi" w:hAnsiTheme="minorHAnsi" w:cs="Arial"/>
        </w:rPr>
        <w:t xml:space="preserve">, dass </w:t>
      </w:r>
      <w:r w:rsidR="00CE6469">
        <w:rPr>
          <w:rFonts w:asciiTheme="minorHAnsi" w:hAnsiTheme="minorHAnsi" w:cs="Arial"/>
        </w:rPr>
        <w:t xml:space="preserve">die </w:t>
      </w:r>
      <w:r w:rsidR="00C57A46">
        <w:rPr>
          <w:rFonts w:asciiTheme="minorHAnsi" w:hAnsiTheme="minorHAnsi" w:cs="Arial"/>
        </w:rPr>
        <w:t>klein</w:t>
      </w:r>
      <w:r w:rsidR="00CE6469">
        <w:rPr>
          <w:rFonts w:asciiTheme="minorHAnsi" w:hAnsiTheme="minorHAnsi" w:cs="Arial"/>
        </w:rPr>
        <w:t>e</w:t>
      </w:r>
      <w:r w:rsidR="00C57A46">
        <w:rPr>
          <w:rFonts w:asciiTheme="minorHAnsi" w:hAnsiTheme="minorHAnsi" w:cs="Arial"/>
        </w:rPr>
        <w:t xml:space="preserve"> Werkstatt einmal </w:t>
      </w:r>
      <w:r w:rsidR="00AA5582">
        <w:rPr>
          <w:rFonts w:asciiTheme="minorHAnsi" w:hAnsiTheme="minorHAnsi" w:cs="Arial"/>
        </w:rPr>
        <w:t xml:space="preserve">ein </w:t>
      </w:r>
      <w:r w:rsidR="00C57A46">
        <w:rPr>
          <w:rFonts w:asciiTheme="minorHAnsi" w:hAnsiTheme="minorHAnsi" w:cs="Arial"/>
        </w:rPr>
        <w:t>global agierende</w:t>
      </w:r>
      <w:r w:rsidR="00AA5582">
        <w:rPr>
          <w:rFonts w:asciiTheme="minorHAnsi" w:hAnsiTheme="minorHAnsi" w:cs="Arial"/>
        </w:rPr>
        <w:t xml:space="preserve">r </w:t>
      </w:r>
      <w:r w:rsidR="00C57A46">
        <w:rPr>
          <w:rFonts w:asciiTheme="minorHAnsi" w:hAnsiTheme="minorHAnsi" w:cs="Arial"/>
        </w:rPr>
        <w:t xml:space="preserve">Konzern </w:t>
      </w:r>
      <w:r w:rsidR="00E75978">
        <w:rPr>
          <w:rFonts w:asciiTheme="minorHAnsi" w:hAnsiTheme="minorHAnsi" w:cs="Arial"/>
        </w:rPr>
        <w:t xml:space="preserve">mit knapp 1,2 </w:t>
      </w:r>
      <w:r w:rsidR="00C57A46">
        <w:rPr>
          <w:rFonts w:asciiTheme="minorHAnsi" w:hAnsiTheme="minorHAnsi" w:cs="Arial"/>
        </w:rPr>
        <w:t>Milliarden Euro Umsatz</w:t>
      </w:r>
      <w:r w:rsidR="00CE6469">
        <w:rPr>
          <w:rFonts w:asciiTheme="minorHAnsi" w:hAnsiTheme="minorHAnsi" w:cs="Arial"/>
        </w:rPr>
        <w:t xml:space="preserve"> </w:t>
      </w:r>
      <w:r w:rsidR="00AA5582">
        <w:rPr>
          <w:rFonts w:asciiTheme="minorHAnsi" w:hAnsiTheme="minorHAnsi" w:cs="Arial"/>
        </w:rPr>
        <w:t xml:space="preserve">werden </w:t>
      </w:r>
      <w:r w:rsidR="00CE6469">
        <w:rPr>
          <w:rFonts w:asciiTheme="minorHAnsi" w:hAnsiTheme="minorHAnsi" w:cs="Arial"/>
        </w:rPr>
        <w:t>würde.</w:t>
      </w:r>
      <w:r w:rsidR="00D80B66">
        <w:rPr>
          <w:rFonts w:asciiTheme="minorHAnsi" w:hAnsiTheme="minorHAnsi" w:cs="Arial"/>
        </w:rPr>
        <w:t xml:space="preserve"> </w:t>
      </w:r>
    </w:p>
    <w:p w:rsidR="00D80B66" w:rsidRDefault="00D80B66" w:rsidP="00D80B66">
      <w:pPr>
        <w:rPr>
          <w:rFonts w:asciiTheme="minorHAnsi" w:hAnsiTheme="minorHAnsi" w:cs="Arial"/>
        </w:rPr>
      </w:pPr>
    </w:p>
    <w:p w:rsidR="00845F52" w:rsidRDefault="00825EF4" w:rsidP="00845F52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„</w:t>
      </w:r>
      <w:r w:rsidRPr="00404FA5">
        <w:rPr>
          <w:rFonts w:asciiTheme="minorHAnsi" w:hAnsiTheme="minorHAnsi" w:cs="Arial"/>
        </w:rPr>
        <w:t xml:space="preserve">In 175 Jahren </w:t>
      </w:r>
      <w:r>
        <w:rPr>
          <w:rFonts w:asciiTheme="minorHAnsi" w:hAnsiTheme="minorHAnsi" w:cs="Arial"/>
        </w:rPr>
        <w:t xml:space="preserve">Schuler-Geschichte </w:t>
      </w:r>
      <w:r w:rsidRPr="00404FA5">
        <w:rPr>
          <w:rFonts w:asciiTheme="minorHAnsi" w:hAnsiTheme="minorHAnsi" w:cs="Arial"/>
        </w:rPr>
        <w:t>gab es viele Meilensteine des Erfolges</w:t>
      </w:r>
      <w:r w:rsidR="002E6375">
        <w:rPr>
          <w:rFonts w:asciiTheme="minorHAnsi" w:hAnsiTheme="minorHAnsi" w:cs="Arial"/>
        </w:rPr>
        <w:t>“,</w:t>
      </w:r>
      <w:r w:rsidRPr="00404FA5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sagt Vorstandsvorsitzender Stefan </w:t>
      </w:r>
      <w:proofErr w:type="spellStart"/>
      <w:r>
        <w:rPr>
          <w:rFonts w:asciiTheme="minorHAnsi" w:hAnsiTheme="minorHAnsi" w:cs="Arial"/>
        </w:rPr>
        <w:t>Klebert</w:t>
      </w:r>
      <w:proofErr w:type="spellEnd"/>
      <w:r w:rsidR="00095A2E">
        <w:rPr>
          <w:rFonts w:asciiTheme="minorHAnsi" w:hAnsiTheme="minorHAnsi" w:cs="Arial"/>
        </w:rPr>
        <w:t xml:space="preserve">, „und </w:t>
      </w:r>
      <w:r w:rsidR="007F5CBB">
        <w:rPr>
          <w:rFonts w:asciiTheme="minorHAnsi" w:hAnsiTheme="minorHAnsi" w:cs="Arial"/>
        </w:rPr>
        <w:t xml:space="preserve">nur </w:t>
      </w:r>
      <w:r w:rsidR="007F5CBB" w:rsidRPr="009A7CE7">
        <w:t>ganz wenige Unternehmen in Deutschland können auf eine so lange und erfolgreiche Geschichte zurückblicken.</w:t>
      </w:r>
      <w:r w:rsidR="007F5CBB">
        <w:t>“</w:t>
      </w:r>
      <w:r w:rsidR="007F5CBB" w:rsidRPr="009A7CE7">
        <w:t xml:space="preserve"> </w:t>
      </w:r>
      <w:r w:rsidR="00845F52">
        <w:rPr>
          <w:rFonts w:asciiTheme="minorHAnsi" w:hAnsiTheme="minorHAnsi" w:cs="Arial"/>
        </w:rPr>
        <w:t>Ein 175.</w:t>
      </w:r>
      <w:r w:rsidR="00845F52" w:rsidRPr="00834B4A">
        <w:rPr>
          <w:rFonts w:asciiTheme="minorHAnsi" w:hAnsiTheme="minorHAnsi" w:cs="Arial"/>
        </w:rPr>
        <w:t xml:space="preserve"> </w:t>
      </w:r>
      <w:r w:rsidR="00845F52">
        <w:rPr>
          <w:rFonts w:asciiTheme="minorHAnsi" w:hAnsiTheme="minorHAnsi" w:cs="Arial"/>
        </w:rPr>
        <w:t>Firmenjubiläum ist selten: Nicht</w:t>
      </w:r>
      <w:r w:rsidR="00845F52" w:rsidRPr="00834B4A">
        <w:rPr>
          <w:rFonts w:asciiTheme="minorHAnsi" w:hAnsiTheme="minorHAnsi" w:cs="Arial"/>
        </w:rPr>
        <w:t xml:space="preserve"> einmal die Hälfte aller Unternehmen in Deutsch</w:t>
      </w:r>
      <w:r w:rsidR="00845F52">
        <w:rPr>
          <w:rFonts w:asciiTheme="minorHAnsi" w:hAnsiTheme="minorHAnsi" w:cs="Arial"/>
        </w:rPr>
        <w:t xml:space="preserve">land wird älter als zehn Jahre. </w:t>
      </w:r>
      <w:r w:rsidR="005E6C69">
        <w:rPr>
          <w:rFonts w:asciiTheme="minorHAnsi" w:hAnsiTheme="minorHAnsi" w:cs="Arial"/>
        </w:rPr>
        <w:t>Schuler feiert diesen Anlass deshalb mit seinen Beschäftigten</w:t>
      </w:r>
      <w:r w:rsidR="00626EF5">
        <w:rPr>
          <w:rFonts w:asciiTheme="minorHAnsi" w:hAnsiTheme="minorHAnsi" w:cs="Arial"/>
        </w:rPr>
        <w:t xml:space="preserve"> unter anderem</w:t>
      </w:r>
      <w:r w:rsidR="005E6C69">
        <w:rPr>
          <w:rFonts w:asciiTheme="minorHAnsi" w:hAnsiTheme="minorHAnsi" w:cs="Arial"/>
        </w:rPr>
        <w:t xml:space="preserve"> auf einer zentralen Veranstaltung im Juli in Göppingen. Darüber hinaus werden </w:t>
      </w:r>
      <w:r w:rsidR="00845F52" w:rsidRPr="00834B4A">
        <w:rPr>
          <w:rFonts w:asciiTheme="minorHAnsi" w:hAnsiTheme="minorHAnsi" w:cs="Arial"/>
        </w:rPr>
        <w:t>175 kleine und große Momente, die Schuler geprägt haben</w:t>
      </w:r>
      <w:r w:rsidR="001A2AD3">
        <w:rPr>
          <w:rFonts w:asciiTheme="minorHAnsi" w:hAnsiTheme="minorHAnsi" w:cs="Arial"/>
        </w:rPr>
        <w:t>,</w:t>
      </w:r>
      <w:r w:rsidR="001A2AD3" w:rsidRPr="001A2AD3">
        <w:t xml:space="preserve"> </w:t>
      </w:r>
      <w:r w:rsidR="001A2AD3">
        <w:t xml:space="preserve">auf der speziell </w:t>
      </w:r>
      <w:r w:rsidR="001A2AD3" w:rsidRPr="009A7CE7">
        <w:t xml:space="preserve">eingerichteten Internetseite </w:t>
      </w:r>
      <w:hyperlink r:id="rId11" w:history="1">
        <w:r w:rsidR="001A2AD3" w:rsidRPr="00EF20B9">
          <w:rPr>
            <w:rStyle w:val="Hyperlink"/>
          </w:rPr>
          <w:t>www.schulergroup175.com</w:t>
        </w:r>
      </w:hyperlink>
      <w:r w:rsidR="001A2AD3" w:rsidRPr="009A7CE7">
        <w:t xml:space="preserve"> </w:t>
      </w:r>
      <w:r w:rsidR="001A2AD3">
        <w:t>präsentiert.</w:t>
      </w:r>
    </w:p>
    <w:p w:rsidR="00845F52" w:rsidRDefault="00845F52" w:rsidP="00845F52">
      <w:pPr>
        <w:rPr>
          <w:rFonts w:asciiTheme="minorHAnsi" w:hAnsiTheme="minorHAnsi" w:cs="Arial"/>
        </w:rPr>
      </w:pPr>
    </w:p>
    <w:p w:rsidR="00947B4A" w:rsidRDefault="00865E87" w:rsidP="00825EF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Wie zum Beispiel jener Moment im Jahr 1852, als</w:t>
      </w:r>
      <w:r w:rsidR="00E949D7">
        <w:rPr>
          <w:rFonts w:asciiTheme="minorHAnsi" w:hAnsiTheme="minorHAnsi" w:cs="Arial"/>
        </w:rPr>
        <w:t xml:space="preserve"> </w:t>
      </w:r>
      <w:r w:rsidR="00947B4A">
        <w:rPr>
          <w:rFonts w:asciiTheme="minorHAnsi" w:hAnsiTheme="minorHAnsi" w:cs="Arial"/>
        </w:rPr>
        <w:t xml:space="preserve">Gründer Louis Schuler </w:t>
      </w:r>
      <w:r w:rsidR="00492225">
        <w:rPr>
          <w:rFonts w:asciiTheme="minorHAnsi" w:hAnsiTheme="minorHAnsi" w:cs="Arial"/>
        </w:rPr>
        <w:t xml:space="preserve">– inspiriert von der </w:t>
      </w:r>
      <w:r w:rsidR="00492225" w:rsidRPr="00492225">
        <w:rPr>
          <w:rFonts w:asciiTheme="minorHAnsi" w:hAnsiTheme="minorHAnsi" w:cs="Arial"/>
        </w:rPr>
        <w:t xml:space="preserve">Weltausstellung in London </w:t>
      </w:r>
      <w:r w:rsidR="00492225">
        <w:rPr>
          <w:rFonts w:asciiTheme="minorHAnsi" w:hAnsiTheme="minorHAnsi" w:cs="Arial"/>
        </w:rPr>
        <w:t xml:space="preserve">ein Jahr zuvor – </w:t>
      </w:r>
      <w:r w:rsidR="00566F7E">
        <w:rPr>
          <w:rFonts w:asciiTheme="minorHAnsi" w:hAnsiTheme="minorHAnsi" w:cs="Arial"/>
        </w:rPr>
        <w:t>beschließt</w:t>
      </w:r>
      <w:r>
        <w:rPr>
          <w:rFonts w:asciiTheme="minorHAnsi" w:hAnsiTheme="minorHAnsi" w:cs="Arial"/>
        </w:rPr>
        <w:t xml:space="preserve">, </w:t>
      </w:r>
      <w:r>
        <w:rPr>
          <w:rFonts w:asciiTheme="minorHAnsi" w:hAnsiTheme="minorHAnsi" w:cs="Arial"/>
        </w:rPr>
        <w:lastRenderedPageBreak/>
        <w:t xml:space="preserve">sich fortan nur noch </w:t>
      </w:r>
      <w:r w:rsidR="00AA3B52">
        <w:rPr>
          <w:rFonts w:asciiTheme="minorHAnsi" w:hAnsiTheme="minorHAnsi" w:cs="Arial"/>
        </w:rPr>
        <w:t xml:space="preserve">auf den Bau </w:t>
      </w:r>
      <w:r w:rsidR="00AA3B52" w:rsidRPr="00AA3B52">
        <w:rPr>
          <w:rFonts w:asciiTheme="minorHAnsi" w:hAnsiTheme="minorHAnsi" w:cs="Arial"/>
        </w:rPr>
        <w:t xml:space="preserve">von </w:t>
      </w:r>
      <w:r w:rsidR="00AA3B52">
        <w:rPr>
          <w:rFonts w:asciiTheme="minorHAnsi" w:hAnsiTheme="minorHAnsi" w:cs="Arial"/>
        </w:rPr>
        <w:t>M</w:t>
      </w:r>
      <w:r w:rsidR="00AA3B52" w:rsidRPr="00AA3B52">
        <w:rPr>
          <w:rFonts w:asciiTheme="minorHAnsi" w:hAnsiTheme="minorHAnsi" w:cs="Arial"/>
        </w:rPr>
        <w:t xml:space="preserve">aschinen </w:t>
      </w:r>
      <w:r w:rsidR="00AA3B52">
        <w:rPr>
          <w:rFonts w:asciiTheme="minorHAnsi" w:hAnsiTheme="minorHAnsi" w:cs="Arial"/>
        </w:rPr>
        <w:t>zur Blechbearbeitung</w:t>
      </w:r>
      <w:r>
        <w:rPr>
          <w:rFonts w:asciiTheme="minorHAnsi" w:hAnsiTheme="minorHAnsi" w:cs="Arial"/>
        </w:rPr>
        <w:t xml:space="preserve"> zu konzentrieren.</w:t>
      </w:r>
      <w:r w:rsidR="00433BD6" w:rsidRPr="00433BD6">
        <w:rPr>
          <w:rFonts w:asciiTheme="minorHAnsi" w:hAnsiTheme="minorHAnsi" w:cs="Arial"/>
        </w:rPr>
        <w:t xml:space="preserve"> </w:t>
      </w:r>
      <w:r w:rsidR="00056F3E">
        <w:rPr>
          <w:rFonts w:asciiTheme="minorHAnsi" w:hAnsiTheme="minorHAnsi" w:cs="Arial"/>
        </w:rPr>
        <w:t xml:space="preserve">Er selbst </w:t>
      </w:r>
      <w:r w:rsidR="00566F7E">
        <w:rPr>
          <w:rFonts w:asciiTheme="minorHAnsi" w:hAnsiTheme="minorHAnsi" w:cs="Arial"/>
        </w:rPr>
        <w:t xml:space="preserve">kann </w:t>
      </w:r>
      <w:r w:rsidR="00056F3E">
        <w:rPr>
          <w:rFonts w:asciiTheme="minorHAnsi" w:hAnsiTheme="minorHAnsi" w:cs="Arial"/>
        </w:rPr>
        <w:t>allerdings nicht mehr miterleben, dass sein Unternehmen dann</w:t>
      </w:r>
      <w:r w:rsidR="00BF67CE">
        <w:rPr>
          <w:rFonts w:asciiTheme="minorHAnsi" w:hAnsiTheme="minorHAnsi" w:cs="Arial"/>
        </w:rPr>
        <w:t xml:space="preserve"> 1900</w:t>
      </w:r>
      <w:r w:rsidR="00AF5D0E">
        <w:rPr>
          <w:rFonts w:asciiTheme="minorHAnsi" w:hAnsiTheme="minorHAnsi" w:cs="Arial"/>
        </w:rPr>
        <w:t xml:space="preserve"> mit einem eigenen Exponat auf der Weltausstellung in Paris vertreten</w:t>
      </w:r>
      <w:r w:rsidR="00566F7E">
        <w:rPr>
          <w:rFonts w:asciiTheme="minorHAnsi" w:hAnsiTheme="minorHAnsi" w:cs="Arial"/>
        </w:rPr>
        <w:t xml:space="preserve"> ist</w:t>
      </w:r>
      <w:r w:rsidR="00AF5D0E">
        <w:rPr>
          <w:rFonts w:asciiTheme="minorHAnsi" w:hAnsiTheme="minorHAnsi" w:cs="Arial"/>
        </w:rPr>
        <w:t xml:space="preserve">: der weltweit ersten Transferpresse. </w:t>
      </w:r>
      <w:r w:rsidR="00433BD6">
        <w:rPr>
          <w:rFonts w:asciiTheme="minorHAnsi" w:hAnsiTheme="minorHAnsi" w:cs="Arial"/>
        </w:rPr>
        <w:t>In den nächsten Jahren</w:t>
      </w:r>
      <w:r w:rsidR="00AB307A">
        <w:rPr>
          <w:rFonts w:asciiTheme="minorHAnsi" w:hAnsiTheme="minorHAnsi" w:cs="Arial"/>
        </w:rPr>
        <w:t xml:space="preserve"> wächst das Unternehmen auf 1.000 Mitarbeiter heran</w:t>
      </w:r>
      <w:r w:rsidR="00945E23">
        <w:rPr>
          <w:rFonts w:asciiTheme="minorHAnsi" w:hAnsiTheme="minorHAnsi" w:cs="Arial"/>
        </w:rPr>
        <w:t>. M</w:t>
      </w:r>
      <w:r w:rsidR="00AB307A">
        <w:rPr>
          <w:rFonts w:asciiTheme="minorHAnsi" w:hAnsiTheme="minorHAnsi" w:cs="Arial"/>
        </w:rPr>
        <w:t xml:space="preserve">it einer Karosseriepresse für Opel folgt 1924 der Einstieg in die noch junge, aber </w:t>
      </w:r>
      <w:r w:rsidR="00945E23">
        <w:rPr>
          <w:rFonts w:asciiTheme="minorHAnsi" w:hAnsiTheme="minorHAnsi" w:cs="Arial"/>
        </w:rPr>
        <w:t>aufstrebende Automobilindustrie, die</w:t>
      </w:r>
      <w:r w:rsidR="00AB307A">
        <w:rPr>
          <w:rFonts w:asciiTheme="minorHAnsi" w:hAnsiTheme="minorHAnsi" w:cs="Arial"/>
        </w:rPr>
        <w:t xml:space="preserve"> </w:t>
      </w:r>
      <w:r w:rsidR="00EB2476">
        <w:rPr>
          <w:rFonts w:asciiTheme="minorHAnsi" w:hAnsiTheme="minorHAnsi" w:cs="Arial"/>
        </w:rPr>
        <w:t>bis heute der wichtigste Kunde für Schuler</w:t>
      </w:r>
      <w:r w:rsidR="00945E23">
        <w:rPr>
          <w:rFonts w:asciiTheme="minorHAnsi" w:hAnsiTheme="minorHAnsi" w:cs="Arial"/>
        </w:rPr>
        <w:t xml:space="preserve"> ist</w:t>
      </w:r>
      <w:r w:rsidR="00EB2476">
        <w:rPr>
          <w:rFonts w:asciiTheme="minorHAnsi" w:hAnsiTheme="minorHAnsi" w:cs="Arial"/>
        </w:rPr>
        <w:t>.</w:t>
      </w:r>
    </w:p>
    <w:p w:rsidR="00E5562D" w:rsidRDefault="00E5562D" w:rsidP="00825EF4">
      <w:pPr>
        <w:rPr>
          <w:rFonts w:asciiTheme="minorHAnsi" w:hAnsiTheme="minorHAnsi" w:cs="Arial"/>
        </w:rPr>
      </w:pPr>
    </w:p>
    <w:p w:rsidR="00433BD6" w:rsidRDefault="00CE5F8F" w:rsidP="00433BD6">
      <w:pPr>
        <w:pStyle w:val="berschrift2"/>
      </w:pPr>
      <w:r>
        <w:t>Wirtschaftliche und technologische Meilensteine</w:t>
      </w:r>
    </w:p>
    <w:p w:rsidR="008F468F" w:rsidRDefault="00E5562D" w:rsidP="00825EF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Nach dem Zweiten Weltkrieg </w:t>
      </w:r>
      <w:r w:rsidR="00566F7E">
        <w:rPr>
          <w:rFonts w:asciiTheme="minorHAnsi" w:hAnsiTheme="minorHAnsi" w:cs="Arial"/>
        </w:rPr>
        <w:t xml:space="preserve">erhält </w:t>
      </w:r>
      <w:r w:rsidR="00886C2B">
        <w:rPr>
          <w:rFonts w:asciiTheme="minorHAnsi" w:hAnsiTheme="minorHAnsi" w:cs="Arial"/>
        </w:rPr>
        <w:t>Schuler als erster Betrieb</w:t>
      </w:r>
      <w:r>
        <w:rPr>
          <w:rFonts w:asciiTheme="minorHAnsi" w:hAnsiTheme="minorHAnsi" w:cs="Arial"/>
        </w:rPr>
        <w:t xml:space="preserve"> </w:t>
      </w:r>
      <w:r w:rsidR="00886C2B">
        <w:rPr>
          <w:rFonts w:asciiTheme="minorHAnsi" w:hAnsiTheme="minorHAnsi" w:cs="Arial"/>
        </w:rPr>
        <w:t>im amerikanischen Sektor eine E</w:t>
      </w:r>
      <w:r>
        <w:rPr>
          <w:rFonts w:asciiTheme="minorHAnsi" w:hAnsiTheme="minorHAnsi" w:cs="Arial"/>
        </w:rPr>
        <w:t>xport-Lizenz. Der mühsame Wiederaufbau w</w:t>
      </w:r>
      <w:r w:rsidR="00566F7E">
        <w:rPr>
          <w:rFonts w:asciiTheme="minorHAnsi" w:hAnsiTheme="minorHAnsi" w:cs="Arial"/>
        </w:rPr>
        <w:t xml:space="preserve">ird belohnt: 1961 übertrifft </w:t>
      </w:r>
      <w:r>
        <w:rPr>
          <w:rFonts w:asciiTheme="minorHAnsi" w:hAnsiTheme="minorHAnsi" w:cs="Arial"/>
        </w:rPr>
        <w:t>der Umsatz 100 Millionen Mark</w:t>
      </w:r>
      <w:r w:rsidR="00A2297B">
        <w:rPr>
          <w:rFonts w:asciiTheme="minorHAnsi" w:hAnsiTheme="minorHAnsi" w:cs="Arial"/>
        </w:rPr>
        <w:t xml:space="preserve">, 1970 sind es über 200 Millionen. Gleichzeitig </w:t>
      </w:r>
      <w:r w:rsidR="00244928">
        <w:rPr>
          <w:rFonts w:asciiTheme="minorHAnsi" w:hAnsiTheme="minorHAnsi" w:cs="Arial"/>
        </w:rPr>
        <w:t>schreitet</w:t>
      </w:r>
      <w:r w:rsidR="00A2297B">
        <w:rPr>
          <w:rFonts w:asciiTheme="minorHAnsi" w:hAnsiTheme="minorHAnsi" w:cs="Arial"/>
        </w:rPr>
        <w:t xml:space="preserve"> die Internationalisierung </w:t>
      </w:r>
      <w:r w:rsidR="00244928">
        <w:rPr>
          <w:rFonts w:asciiTheme="minorHAnsi" w:hAnsiTheme="minorHAnsi" w:cs="Arial"/>
        </w:rPr>
        <w:t>mit der Gründung von Standorten unter anderem in Brasilien und Nordamerika</w:t>
      </w:r>
      <w:r w:rsidR="00A2297B">
        <w:rPr>
          <w:rFonts w:asciiTheme="minorHAnsi" w:hAnsiTheme="minorHAnsi" w:cs="Arial"/>
        </w:rPr>
        <w:t xml:space="preserve"> </w:t>
      </w:r>
      <w:r w:rsidR="008F468F">
        <w:rPr>
          <w:rFonts w:asciiTheme="minorHAnsi" w:hAnsiTheme="minorHAnsi" w:cs="Arial"/>
        </w:rPr>
        <w:t>voran, China und Indien folgen in den 90-er Jahren.</w:t>
      </w:r>
      <w:r w:rsidR="00EC6665">
        <w:rPr>
          <w:rFonts w:asciiTheme="minorHAnsi" w:hAnsiTheme="minorHAnsi" w:cs="Arial"/>
        </w:rPr>
        <w:t xml:space="preserve"> </w:t>
      </w:r>
    </w:p>
    <w:p w:rsidR="00EC6665" w:rsidRDefault="00EC6665" w:rsidP="00825EF4">
      <w:pPr>
        <w:rPr>
          <w:rFonts w:asciiTheme="minorHAnsi" w:hAnsiTheme="minorHAnsi" w:cs="Arial"/>
        </w:rPr>
      </w:pPr>
    </w:p>
    <w:p w:rsidR="00EC6665" w:rsidRDefault="0081054B" w:rsidP="00825EF4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Zur selben Zeit geht</w:t>
      </w:r>
      <w:r w:rsidR="00056F3E">
        <w:rPr>
          <w:rFonts w:asciiTheme="minorHAnsi" w:hAnsiTheme="minorHAnsi" w:cs="Arial"/>
        </w:rPr>
        <w:t xml:space="preserve"> </w:t>
      </w:r>
      <w:r w:rsidR="00B42553">
        <w:rPr>
          <w:rFonts w:asciiTheme="minorHAnsi" w:hAnsiTheme="minorHAnsi" w:cs="Arial"/>
        </w:rPr>
        <w:t xml:space="preserve">die erste Crossbar-Transferpresse mit </w:t>
      </w:r>
      <w:proofErr w:type="spellStart"/>
      <w:r w:rsidR="00B42553">
        <w:rPr>
          <w:rFonts w:asciiTheme="minorHAnsi" w:hAnsiTheme="minorHAnsi" w:cs="Arial"/>
        </w:rPr>
        <w:t>Sauger</w:t>
      </w:r>
      <w:r w:rsidR="002B09E0">
        <w:rPr>
          <w:rFonts w:asciiTheme="minorHAnsi" w:hAnsiTheme="minorHAnsi" w:cs="Arial"/>
        </w:rPr>
        <w:t>tooling</w:t>
      </w:r>
      <w:proofErr w:type="spellEnd"/>
      <w:r w:rsidR="00B42553">
        <w:rPr>
          <w:rFonts w:asciiTheme="minorHAnsi" w:hAnsiTheme="minorHAnsi" w:cs="Arial"/>
        </w:rPr>
        <w:t xml:space="preserve"> bei Peugeot in Betrieb. </w:t>
      </w:r>
      <w:r w:rsidR="002B09E0">
        <w:rPr>
          <w:rFonts w:asciiTheme="minorHAnsi" w:hAnsiTheme="minorHAnsi" w:cs="Arial"/>
        </w:rPr>
        <w:t xml:space="preserve">Weitere Innovationen wie </w:t>
      </w:r>
      <w:r w:rsidR="00845F52">
        <w:rPr>
          <w:rFonts w:asciiTheme="minorHAnsi" w:hAnsiTheme="minorHAnsi" w:cs="Arial"/>
        </w:rPr>
        <w:t xml:space="preserve">die Compact-Crossbar-Pressen sowie </w:t>
      </w:r>
      <w:r w:rsidR="002B09E0">
        <w:rPr>
          <w:rFonts w:asciiTheme="minorHAnsi" w:hAnsiTheme="minorHAnsi" w:cs="Arial"/>
        </w:rPr>
        <w:t xml:space="preserve">die </w:t>
      </w:r>
      <w:proofErr w:type="spellStart"/>
      <w:r w:rsidR="002B09E0">
        <w:rPr>
          <w:rFonts w:asciiTheme="minorHAnsi" w:hAnsiTheme="minorHAnsi" w:cs="Arial"/>
        </w:rPr>
        <w:t>ServoDirekt</w:t>
      </w:r>
      <w:proofErr w:type="spellEnd"/>
      <w:r w:rsidR="002B09E0">
        <w:rPr>
          <w:rFonts w:asciiTheme="minorHAnsi" w:hAnsiTheme="minorHAnsi" w:cs="Arial"/>
        </w:rPr>
        <w:t xml:space="preserve">- und die </w:t>
      </w:r>
      <w:proofErr w:type="spellStart"/>
      <w:r w:rsidR="002B09E0">
        <w:rPr>
          <w:rFonts w:asciiTheme="minorHAnsi" w:hAnsiTheme="minorHAnsi" w:cs="Arial"/>
        </w:rPr>
        <w:t>TwinServo</w:t>
      </w:r>
      <w:proofErr w:type="spellEnd"/>
      <w:r w:rsidR="002B09E0">
        <w:rPr>
          <w:rFonts w:asciiTheme="minorHAnsi" w:hAnsiTheme="minorHAnsi" w:cs="Arial"/>
        </w:rPr>
        <w:t xml:space="preserve">-Technologie </w:t>
      </w:r>
      <w:r w:rsidR="00845F52">
        <w:rPr>
          <w:rFonts w:asciiTheme="minorHAnsi" w:hAnsiTheme="minorHAnsi" w:cs="Arial"/>
        </w:rPr>
        <w:t xml:space="preserve">in jüngerer Zeit </w:t>
      </w:r>
      <w:r w:rsidR="0078108F">
        <w:rPr>
          <w:rFonts w:asciiTheme="minorHAnsi" w:hAnsiTheme="minorHAnsi" w:cs="Arial"/>
        </w:rPr>
        <w:t>unterstreichen den Anspruch von Schuler, die Spitzenposition i</w:t>
      </w:r>
      <w:r w:rsidR="001E0B2D">
        <w:rPr>
          <w:rFonts w:asciiTheme="minorHAnsi" w:hAnsiTheme="minorHAnsi" w:cs="Arial"/>
        </w:rPr>
        <w:t>n der Umformtechnik einzunehmen – auch in wirtschaftlicher Hinsicht: 2012 durchbricht der Umsatz die Schwelle von einer Milliarde Euro.</w:t>
      </w:r>
    </w:p>
    <w:p w:rsidR="00847630" w:rsidRDefault="00847630" w:rsidP="00825EF4">
      <w:pPr>
        <w:rPr>
          <w:rFonts w:asciiTheme="minorHAnsi" w:hAnsiTheme="minorHAnsi" w:cs="Arial"/>
        </w:rPr>
      </w:pPr>
    </w:p>
    <w:p w:rsidR="00D80B66" w:rsidRDefault="00825EF4" w:rsidP="00D80B66">
      <w:r>
        <w:rPr>
          <w:rFonts w:asciiTheme="minorHAnsi" w:hAnsiTheme="minorHAnsi" w:cs="Arial"/>
        </w:rPr>
        <w:t>„</w:t>
      </w:r>
      <w:r w:rsidRPr="00404FA5">
        <w:rPr>
          <w:rFonts w:asciiTheme="minorHAnsi" w:hAnsiTheme="minorHAnsi" w:cs="Arial"/>
        </w:rPr>
        <w:t xml:space="preserve">In den </w:t>
      </w:r>
      <w:r>
        <w:rPr>
          <w:rFonts w:asciiTheme="minorHAnsi" w:hAnsiTheme="minorHAnsi" w:cs="Arial"/>
        </w:rPr>
        <w:t xml:space="preserve">vergangenen </w:t>
      </w:r>
      <w:r w:rsidRPr="00404FA5">
        <w:rPr>
          <w:rFonts w:asciiTheme="minorHAnsi" w:hAnsiTheme="minorHAnsi" w:cs="Arial"/>
        </w:rPr>
        <w:t>Jahren haben wir ein Wachstum und eine Ertragssituation erreicht, auf die wir alle stolz sein können und dürfen</w:t>
      </w:r>
      <w:r>
        <w:rPr>
          <w:rFonts w:asciiTheme="minorHAnsi" w:hAnsiTheme="minorHAnsi" w:cs="Arial"/>
        </w:rPr>
        <w:t>“, blickt Vorstandsvorsitzende</w:t>
      </w:r>
      <w:r w:rsidR="001E5563">
        <w:rPr>
          <w:rFonts w:asciiTheme="minorHAnsi" w:hAnsiTheme="minorHAnsi" w:cs="Arial"/>
        </w:rPr>
        <w:t xml:space="preserve">r Stefan </w:t>
      </w:r>
      <w:proofErr w:type="spellStart"/>
      <w:r w:rsidR="001E5563">
        <w:rPr>
          <w:rFonts w:asciiTheme="minorHAnsi" w:hAnsiTheme="minorHAnsi" w:cs="Arial"/>
        </w:rPr>
        <w:t>Klebert</w:t>
      </w:r>
      <w:proofErr w:type="spellEnd"/>
      <w:r>
        <w:rPr>
          <w:rFonts w:asciiTheme="minorHAnsi" w:hAnsiTheme="minorHAnsi" w:cs="Arial"/>
        </w:rPr>
        <w:t xml:space="preserve"> zurück</w:t>
      </w:r>
      <w:r w:rsidRPr="00404FA5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„</w:t>
      </w:r>
      <w:r w:rsidRPr="00404FA5">
        <w:rPr>
          <w:rFonts w:asciiTheme="minorHAnsi" w:hAnsiTheme="minorHAnsi" w:cs="Arial"/>
        </w:rPr>
        <w:t xml:space="preserve">Deshalb wollen wir dieses 175. Jubiläum </w:t>
      </w:r>
      <w:r>
        <w:rPr>
          <w:rFonts w:asciiTheme="minorHAnsi" w:hAnsiTheme="minorHAnsi" w:cs="Arial"/>
        </w:rPr>
        <w:t xml:space="preserve">mit unseren Mitarbeitern feiern und </w:t>
      </w:r>
      <w:r w:rsidRPr="00834B4A">
        <w:rPr>
          <w:rFonts w:asciiTheme="minorHAnsi" w:hAnsiTheme="minorHAnsi" w:cs="Arial"/>
        </w:rPr>
        <w:t>freuen uns auf ein Jahr mit vielen spannenden und unterhaltenden Momenten.</w:t>
      </w:r>
      <w:r>
        <w:rPr>
          <w:rFonts w:asciiTheme="minorHAnsi" w:hAnsiTheme="minorHAnsi" w:cs="Arial"/>
        </w:rPr>
        <w:t>“</w:t>
      </w:r>
      <w:r w:rsidR="00D80B66">
        <w:br w:type="page"/>
      </w:r>
    </w:p>
    <w:p w:rsidR="0058127E" w:rsidRPr="00834B4A" w:rsidRDefault="0058127E" w:rsidP="0058127E">
      <w:pPr>
        <w:pStyle w:val="berschrift2"/>
      </w:pPr>
      <w:r>
        <w:lastRenderedPageBreak/>
        <w:t>Zeitleiste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6164"/>
      </w:tblGrid>
      <w:tr w:rsidR="0058127E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1839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58127E" w:rsidRDefault="0058127E" w:rsidP="00C42193">
            <w:pPr>
              <w:spacing w:line="276" w:lineRule="auto"/>
            </w:pPr>
            <w:r w:rsidRPr="0058127E">
              <w:t>Gründung des Unternehmens als Schlosserei durch Louis Schuler</w:t>
            </w:r>
          </w:p>
        </w:tc>
      </w:tr>
      <w:tr w:rsidR="0058127E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1852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58127E" w:rsidRDefault="00C6571D" w:rsidP="00C42193">
            <w:pPr>
              <w:spacing w:line="276" w:lineRule="auto"/>
            </w:pPr>
            <w:r>
              <w:t xml:space="preserve">Herstellung der </w:t>
            </w:r>
            <w:r w:rsidR="0058127E" w:rsidRPr="0058127E">
              <w:t>ersten Blechbearbeitungsmaschinen</w:t>
            </w:r>
          </w:p>
        </w:tc>
      </w:tr>
      <w:tr w:rsidR="00781251" w:rsidRPr="0058127E" w:rsidTr="00430EE6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3712CE" w:rsidRPr="0091158F" w:rsidRDefault="003712CE" w:rsidP="00430EE6">
            <w:pPr>
              <w:spacing w:line="276" w:lineRule="auto"/>
              <w:rPr>
                <w:i/>
              </w:rPr>
            </w:pPr>
            <w:r w:rsidRPr="0091158F">
              <w:rPr>
                <w:i/>
              </w:rPr>
              <w:t>1863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3712CE" w:rsidRDefault="003712CE" w:rsidP="00430EE6">
            <w:pPr>
              <w:spacing w:line="276" w:lineRule="auto"/>
            </w:pPr>
            <w:r w:rsidRPr="0091158F">
              <w:t xml:space="preserve">Gründung </w:t>
            </w:r>
            <w:r>
              <w:t>der</w:t>
            </w:r>
            <w:r w:rsidRPr="0091158F">
              <w:t xml:space="preserve"> Bau- und Kunstschlosserei Fritz Müller in Esslingen</w:t>
            </w:r>
          </w:p>
        </w:tc>
      </w:tr>
      <w:tr w:rsidR="00186240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186240" w:rsidRPr="00C42193" w:rsidRDefault="00186240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1866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186240" w:rsidRDefault="00CF5AA5" w:rsidP="00C42193">
            <w:pPr>
              <w:spacing w:line="276" w:lineRule="auto"/>
            </w:pPr>
            <w:r>
              <w:t>Gründung der Maschinenfabrik Weingarten</w:t>
            </w:r>
          </w:p>
        </w:tc>
      </w:tr>
      <w:tr w:rsidR="00DC4137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DC4137" w:rsidRPr="00C42193" w:rsidRDefault="00DC4137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1895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DC4137" w:rsidRDefault="005E4F1B" w:rsidP="005E4F1B">
            <w:pPr>
              <w:spacing w:line="276" w:lineRule="auto"/>
            </w:pPr>
            <w:r>
              <w:t>Schuler liefert die erste</w:t>
            </w:r>
            <w:r w:rsidR="00DC4137">
              <w:t xml:space="preserve"> Münzprägepresse nach China</w:t>
            </w:r>
          </w:p>
        </w:tc>
      </w:tr>
      <w:tr w:rsidR="002F7A89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2F7A89" w:rsidRPr="00C42193" w:rsidRDefault="002F7A89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1897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2F7A89" w:rsidRDefault="002F7A89" w:rsidP="00CF5AA5">
            <w:pPr>
              <w:spacing w:line="276" w:lineRule="auto"/>
            </w:pPr>
            <w:r>
              <w:t xml:space="preserve">Gründung </w:t>
            </w:r>
            <w:r w:rsidR="00CF5AA5">
              <w:t>der Umformtechnik Erfurt</w:t>
            </w:r>
          </w:p>
        </w:tc>
      </w:tr>
      <w:tr w:rsidR="00C6571D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C6571D" w:rsidRPr="00C42193" w:rsidRDefault="00C6571D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1900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C6571D" w:rsidRPr="0058127E" w:rsidRDefault="009977BC" w:rsidP="00C42193">
            <w:pPr>
              <w:spacing w:line="276" w:lineRule="auto"/>
            </w:pPr>
            <w:r>
              <w:t>Schuler präsentiert die weltweit erste</w:t>
            </w:r>
            <w:r w:rsidR="0090440B">
              <w:t xml:space="preserve"> Transferpresse</w:t>
            </w:r>
          </w:p>
        </w:tc>
      </w:tr>
      <w:tr w:rsidR="00B942AE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B942AE" w:rsidRPr="00C42193" w:rsidRDefault="00B942A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1922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A83D35" w:rsidRDefault="00A83D35" w:rsidP="00C42193">
            <w:pPr>
              <w:spacing w:line="276" w:lineRule="auto"/>
            </w:pPr>
            <w:r>
              <w:t xml:space="preserve">Gründung </w:t>
            </w:r>
            <w:proofErr w:type="spellStart"/>
            <w:r>
              <w:t>Gräbener</w:t>
            </w:r>
            <w:proofErr w:type="spellEnd"/>
            <w:r>
              <w:t xml:space="preserve"> Pressensysteme, Netphen</w:t>
            </w:r>
          </w:p>
        </w:tc>
      </w:tr>
      <w:tr w:rsidR="0058127E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1924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58127E" w:rsidRDefault="00CD12F6" w:rsidP="0000016F">
            <w:pPr>
              <w:spacing w:line="276" w:lineRule="auto"/>
            </w:pPr>
            <w:r>
              <w:t xml:space="preserve">Schuler </w:t>
            </w:r>
            <w:r w:rsidR="0000016F">
              <w:t>entwickelt</w:t>
            </w:r>
            <w:r w:rsidR="0058127E" w:rsidRPr="0058127E">
              <w:t xml:space="preserve"> Karosseriepressen für die Massenfertigung</w:t>
            </w:r>
          </w:p>
        </w:tc>
      </w:tr>
      <w:tr w:rsidR="001123FD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1123FD" w:rsidRPr="00C42193" w:rsidRDefault="001123FD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1945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1123FD" w:rsidRPr="0058127E" w:rsidRDefault="001123FD" w:rsidP="00C42193">
            <w:pPr>
              <w:spacing w:line="276" w:lineRule="auto"/>
            </w:pPr>
            <w:r>
              <w:t xml:space="preserve">Erste Exportgenehmigung </w:t>
            </w:r>
            <w:r w:rsidR="001D1FF7">
              <w:t>im amerikanischen Sektor</w:t>
            </w:r>
          </w:p>
        </w:tc>
      </w:tr>
      <w:tr w:rsidR="00477BD7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77BD7" w:rsidRPr="00C42193" w:rsidRDefault="00477BD7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1946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77BD7" w:rsidRDefault="00477BD7" w:rsidP="00F46574">
            <w:pPr>
              <w:spacing w:line="276" w:lineRule="auto"/>
            </w:pPr>
            <w:r>
              <w:t xml:space="preserve">Gründung </w:t>
            </w:r>
            <w:r w:rsidR="00D827F0">
              <w:t>Süddeutsche Maschinen</w:t>
            </w:r>
            <w:r w:rsidR="00C42193">
              <w:t>bau</w:t>
            </w:r>
            <w:r w:rsidR="00D827F0">
              <w:t>-Gesellschaft</w:t>
            </w:r>
            <w:r w:rsidR="00F46574">
              <w:t xml:space="preserve"> in </w:t>
            </w:r>
            <w:proofErr w:type="spellStart"/>
            <w:r w:rsidR="00F46574">
              <w:t>Waghäusel</w:t>
            </w:r>
            <w:proofErr w:type="spellEnd"/>
          </w:p>
        </w:tc>
      </w:tr>
      <w:tr w:rsidR="00462131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62131" w:rsidRPr="00C42193" w:rsidRDefault="00462131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1961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62131" w:rsidRPr="0058127E" w:rsidRDefault="0000016F" w:rsidP="0000016F">
            <w:pPr>
              <w:spacing w:line="276" w:lineRule="auto"/>
            </w:pPr>
            <w:r>
              <w:t>Schuler-</w:t>
            </w:r>
            <w:r w:rsidR="00462131">
              <w:t>Umsatz übertrifft 100 Millionen Mark</w:t>
            </w:r>
          </w:p>
        </w:tc>
      </w:tr>
      <w:tr w:rsidR="0046363C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6363C" w:rsidRPr="00C42193" w:rsidRDefault="0046363C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1963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6363C" w:rsidRDefault="0046363C" w:rsidP="00A92299">
            <w:pPr>
              <w:spacing w:line="276" w:lineRule="auto"/>
            </w:pPr>
            <w:r>
              <w:t xml:space="preserve">Gründung </w:t>
            </w:r>
            <w:r w:rsidR="00A92299">
              <w:t xml:space="preserve">der </w:t>
            </w:r>
            <w:r>
              <w:t>Hermann Schleicher Maschinenfabrik</w:t>
            </w:r>
            <w:r w:rsidR="00A92299">
              <w:t xml:space="preserve"> in </w:t>
            </w:r>
            <w:proofErr w:type="spellStart"/>
            <w:r w:rsidR="00A92299">
              <w:t>Heßdorf</w:t>
            </w:r>
            <w:proofErr w:type="spellEnd"/>
          </w:p>
        </w:tc>
      </w:tr>
      <w:tr w:rsidR="00D96D33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D96D33" w:rsidRPr="00C42193" w:rsidRDefault="00D96D33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1965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D96D33" w:rsidRDefault="00D96D33" w:rsidP="00C42193">
            <w:pPr>
              <w:spacing w:line="276" w:lineRule="auto"/>
            </w:pPr>
            <w:r>
              <w:t xml:space="preserve">Gründung </w:t>
            </w:r>
            <w:proofErr w:type="spellStart"/>
            <w:r>
              <w:t>Prensas</w:t>
            </w:r>
            <w:proofErr w:type="spellEnd"/>
            <w:r>
              <w:t xml:space="preserve"> Schuler S.A. in </w:t>
            </w:r>
            <w:r w:rsidR="00D9502F">
              <w:t>São Paulo (</w:t>
            </w:r>
            <w:r w:rsidRPr="00D96D33">
              <w:t>Brasilien</w:t>
            </w:r>
            <w:r w:rsidR="00D9502F">
              <w:t>)</w:t>
            </w:r>
          </w:p>
        </w:tc>
      </w:tr>
      <w:tr w:rsidR="00B33AFD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B33AFD" w:rsidRPr="00C42193" w:rsidRDefault="00B33AFD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1967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B33AFD" w:rsidRDefault="00B33AFD" w:rsidP="00CD12F6">
            <w:pPr>
              <w:spacing w:line="276" w:lineRule="auto"/>
            </w:pPr>
            <w:r w:rsidRPr="00B33AFD">
              <w:t>Louis Schuler Fonds (LSF) für Bildung und Wissenschaft</w:t>
            </w:r>
            <w:r w:rsidR="00EA518F">
              <w:t xml:space="preserve"> gegründet</w:t>
            </w:r>
          </w:p>
        </w:tc>
      </w:tr>
      <w:tr w:rsidR="00AF6B67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AF6B67" w:rsidRPr="00C42193" w:rsidRDefault="00AF6B67" w:rsidP="00AF6B67">
            <w:pPr>
              <w:spacing w:line="276" w:lineRule="auto"/>
              <w:rPr>
                <w:i/>
              </w:rPr>
            </w:pPr>
            <w:r w:rsidRPr="00AF6B67">
              <w:rPr>
                <w:i/>
              </w:rPr>
              <w:t>1973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AF6B67" w:rsidRPr="00AF6B67" w:rsidRDefault="00AF6B67" w:rsidP="00AF6B67">
            <w:pPr>
              <w:spacing w:line="276" w:lineRule="auto"/>
            </w:pPr>
            <w:r w:rsidRPr="00AF6B67">
              <w:t xml:space="preserve">Gründung der </w:t>
            </w:r>
            <w:proofErr w:type="spellStart"/>
            <w:r w:rsidRPr="00AF6B67">
              <w:t>Gemminger</w:t>
            </w:r>
            <w:proofErr w:type="spellEnd"/>
            <w:r w:rsidRPr="00AF6B67">
              <w:t xml:space="preserve"> Maschinenbau GmbH</w:t>
            </w:r>
          </w:p>
        </w:tc>
      </w:tr>
      <w:tr w:rsidR="004A3FB0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A3FB0" w:rsidRPr="00C42193" w:rsidRDefault="004A3FB0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1983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4A3FB0" w:rsidRPr="00B33AFD" w:rsidRDefault="005C2B05" w:rsidP="005C2B05">
            <w:pPr>
              <w:spacing w:line="276" w:lineRule="auto"/>
            </w:pPr>
            <w:r>
              <w:t xml:space="preserve">Schuler installiert </w:t>
            </w:r>
            <w:r w:rsidR="004A3FB0" w:rsidRPr="004A3FB0">
              <w:t>Großteil-Transferpresse mit Drei-Achs-Transfer</w:t>
            </w:r>
          </w:p>
        </w:tc>
      </w:tr>
      <w:tr w:rsidR="0058127E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199</w:t>
            </w:r>
            <w:r w:rsidR="00772EAB" w:rsidRPr="00C42193">
              <w:rPr>
                <w:i/>
              </w:rPr>
              <w:t>1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58127E" w:rsidRDefault="00C109B8" w:rsidP="005C2B05">
            <w:pPr>
              <w:spacing w:line="276" w:lineRule="auto"/>
            </w:pPr>
            <w:r>
              <w:t>Crossbar</w:t>
            </w:r>
            <w:r w:rsidR="003830BB">
              <w:t>-Transferpresse</w:t>
            </w:r>
            <w:r w:rsidR="0058127E" w:rsidRPr="0058127E">
              <w:t xml:space="preserve"> mit </w:t>
            </w:r>
            <w:proofErr w:type="spellStart"/>
            <w:r w:rsidR="0058127E" w:rsidRPr="0058127E">
              <w:t>Sauger</w:t>
            </w:r>
            <w:r w:rsidR="00B5737F">
              <w:t>tooling</w:t>
            </w:r>
            <w:proofErr w:type="spellEnd"/>
            <w:r w:rsidR="003830BB">
              <w:t xml:space="preserve"> </w:t>
            </w:r>
            <w:r w:rsidR="005C2B05">
              <w:t>ausgeliefert</w:t>
            </w:r>
          </w:p>
        </w:tc>
      </w:tr>
      <w:tr w:rsidR="00DA44E1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DA44E1" w:rsidRPr="00C42193" w:rsidRDefault="00DA44E1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1992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DA44E1" w:rsidRPr="0058127E" w:rsidRDefault="00DA44E1" w:rsidP="003712CE">
            <w:pPr>
              <w:spacing w:line="276" w:lineRule="auto"/>
            </w:pPr>
            <w:r>
              <w:t>Gründung des Stando</w:t>
            </w:r>
            <w:r w:rsidR="00F46574">
              <w:t xml:space="preserve">rtes </w:t>
            </w:r>
            <w:proofErr w:type="spellStart"/>
            <w:r w:rsidR="00F46574">
              <w:t>Tianjin</w:t>
            </w:r>
            <w:proofErr w:type="spellEnd"/>
            <w:r w:rsidR="00F46574">
              <w:t xml:space="preserve"> </w:t>
            </w:r>
            <w:r w:rsidR="003712CE">
              <w:t>(</w:t>
            </w:r>
            <w:r w:rsidR="00F46574">
              <w:t>China</w:t>
            </w:r>
            <w:r w:rsidR="003712CE">
              <w:t>)</w:t>
            </w:r>
            <w:r w:rsidR="00F46574">
              <w:t xml:space="preserve"> als Joint-</w:t>
            </w:r>
            <w:r>
              <w:t>Venture</w:t>
            </w:r>
          </w:p>
        </w:tc>
      </w:tr>
      <w:tr w:rsidR="00772EAB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772EAB" w:rsidRPr="00C42193" w:rsidRDefault="00772EAB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1996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</w:tcPr>
          <w:p w:rsidR="00772EAB" w:rsidRDefault="003712CE" w:rsidP="003712CE">
            <w:pPr>
              <w:spacing w:line="276" w:lineRule="auto"/>
            </w:pPr>
            <w:r>
              <w:t xml:space="preserve">Standardwerk </w:t>
            </w:r>
            <w:r w:rsidR="00A96285">
              <w:t>„Handbuch der Umformtechnik“ neu aufgelegt</w:t>
            </w:r>
          </w:p>
        </w:tc>
      </w:tr>
      <w:tr w:rsidR="0058127E" w:rsidRPr="0058127E" w:rsidTr="00DA44E1">
        <w:trPr>
          <w:tblCellSpacing w:w="15" w:type="dxa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2003</w:t>
            </w:r>
          </w:p>
        </w:tc>
        <w:tc>
          <w:tcPr>
            <w:tcW w:w="6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58127E" w:rsidRDefault="00CF5AA5" w:rsidP="00A57625">
            <w:pPr>
              <w:spacing w:line="276" w:lineRule="auto"/>
            </w:pPr>
            <w:r>
              <w:t>W</w:t>
            </w:r>
            <w:r w:rsidR="0058127E" w:rsidRPr="0058127E">
              <w:t>eltweit erste Compact Crossbar-</w:t>
            </w:r>
            <w:r w:rsidR="00A57625">
              <w:t>P</w:t>
            </w:r>
            <w:r w:rsidR="0058127E" w:rsidRPr="0058127E">
              <w:t>resse</w:t>
            </w:r>
            <w:r>
              <w:t xml:space="preserve"> geht in Betrieb</w:t>
            </w:r>
          </w:p>
        </w:tc>
      </w:tr>
      <w:tr w:rsidR="0058127E" w:rsidRPr="0058127E" w:rsidTr="0058127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81251" w:rsidRDefault="00781251" w:rsidP="00C42193">
            <w:pPr>
              <w:spacing w:line="276" w:lineRule="auto"/>
            </w:pPr>
            <w:r>
              <w:t>Integration von Müller Weingarten in den Schuler-Konzern</w:t>
            </w:r>
            <w:r w:rsidR="005F7117">
              <w:t>,</w:t>
            </w:r>
          </w:p>
          <w:p w:rsidR="0058127E" w:rsidRPr="0058127E" w:rsidRDefault="0058127E" w:rsidP="00C42193">
            <w:pPr>
              <w:spacing w:line="276" w:lineRule="auto"/>
            </w:pPr>
            <w:r w:rsidRPr="0058127E">
              <w:t xml:space="preserve">Markteinführung der </w:t>
            </w:r>
            <w:proofErr w:type="spellStart"/>
            <w:r w:rsidRPr="0058127E">
              <w:t>ServoDirekt</w:t>
            </w:r>
            <w:proofErr w:type="spellEnd"/>
            <w:r w:rsidRPr="0058127E">
              <w:t>-Technologie</w:t>
            </w:r>
            <w:r w:rsidR="00216299">
              <w:t xml:space="preserve"> (SDT)</w:t>
            </w:r>
          </w:p>
        </w:tc>
      </w:tr>
      <w:tr w:rsidR="0058127E" w:rsidRPr="0058127E" w:rsidTr="0058127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C42193" w:rsidRDefault="0058127E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58127E" w:rsidRPr="0058127E" w:rsidRDefault="0058127E" w:rsidP="00C42193">
            <w:pPr>
              <w:spacing w:line="276" w:lineRule="auto"/>
            </w:pPr>
            <w:r w:rsidRPr="0058127E">
              <w:t xml:space="preserve">Inbetriebnahme der weltweit ersten Pressenlinie mit </w:t>
            </w:r>
            <w:r w:rsidR="00216299">
              <w:t>SDT</w:t>
            </w:r>
          </w:p>
        </w:tc>
      </w:tr>
      <w:tr w:rsidR="00257DE6" w:rsidRPr="0058127E" w:rsidTr="00257DE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257DE6" w:rsidRPr="00C42193" w:rsidRDefault="00257DE6" w:rsidP="00C42193">
            <w:pPr>
              <w:spacing w:line="276" w:lineRule="auto"/>
              <w:rPr>
                <w:i/>
              </w:rPr>
            </w:pPr>
            <w:r w:rsidRPr="00C42193">
              <w:rPr>
                <w:i/>
              </w:rPr>
              <w:t>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257DE6" w:rsidRPr="0058127E" w:rsidRDefault="00257DE6" w:rsidP="00C42193">
            <w:pPr>
              <w:spacing w:line="276" w:lineRule="auto"/>
            </w:pPr>
            <w:r>
              <w:t xml:space="preserve">Markteinführung der </w:t>
            </w:r>
            <w:proofErr w:type="spellStart"/>
            <w:r>
              <w:t>TwinServo</w:t>
            </w:r>
            <w:proofErr w:type="spellEnd"/>
            <w:r>
              <w:t>-Technologie (TST)</w:t>
            </w:r>
          </w:p>
        </w:tc>
      </w:tr>
    </w:tbl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E54A63">
        <w:t>Schuler wurde vor 175 Jahre</w:t>
      </w:r>
      <w:r w:rsidR="007C04E8">
        <w:t>n</w:t>
      </w:r>
      <w:r w:rsidR="00E54A63">
        <w:t xml:space="preserve"> </w:t>
      </w:r>
      <w:r w:rsidR="00020F22">
        <w:t xml:space="preserve">in Göppingen </w:t>
      </w:r>
      <w:r w:rsidR="001625D2">
        <w:t>gegründet</w:t>
      </w:r>
      <w:r w:rsidR="00E54A63">
        <w:t>.</w:t>
      </w:r>
    </w:p>
    <w:p w:rsidR="00881BA5" w:rsidRDefault="00881BA5" w:rsidP="007E1606">
      <w:pPr>
        <w:rPr>
          <w:rFonts w:asciiTheme="minorHAnsi" w:hAnsiTheme="minorHAnsi" w:cs="Arial"/>
        </w:rPr>
      </w:pPr>
      <w:r>
        <w:t xml:space="preserve">Bild2.jpg: </w:t>
      </w:r>
      <w:r>
        <w:rPr>
          <w:rFonts w:asciiTheme="minorHAnsi" w:hAnsiTheme="minorHAnsi" w:cs="Arial"/>
        </w:rPr>
        <w:t xml:space="preserve">Louis Schuler </w:t>
      </w:r>
      <w:r w:rsidR="001625D2">
        <w:rPr>
          <w:rFonts w:asciiTheme="minorHAnsi" w:hAnsiTheme="minorHAnsi" w:cs="Arial"/>
        </w:rPr>
        <w:t>nahm</w:t>
      </w:r>
      <w:r>
        <w:rPr>
          <w:rFonts w:asciiTheme="minorHAnsi" w:hAnsiTheme="minorHAnsi" w:cs="Arial"/>
        </w:rPr>
        <w:t xml:space="preserve"> </w:t>
      </w:r>
      <w:r w:rsidR="00CC45D3">
        <w:rPr>
          <w:rFonts w:asciiTheme="minorHAnsi" w:hAnsiTheme="minorHAnsi" w:cs="Arial"/>
        </w:rPr>
        <w:t xml:space="preserve">1839 </w:t>
      </w:r>
      <w:r>
        <w:rPr>
          <w:rFonts w:asciiTheme="minorHAnsi" w:hAnsiTheme="minorHAnsi" w:cs="Arial"/>
        </w:rPr>
        <w:t xml:space="preserve">den Betrieb </w:t>
      </w:r>
      <w:r w:rsidR="001625D2">
        <w:rPr>
          <w:rFonts w:asciiTheme="minorHAnsi" w:hAnsiTheme="minorHAnsi" w:cs="Arial"/>
        </w:rPr>
        <w:t>in einer Schlosserei auf</w:t>
      </w:r>
      <w:r>
        <w:rPr>
          <w:rFonts w:asciiTheme="minorHAnsi" w:hAnsiTheme="minorHAnsi" w:cs="Arial"/>
        </w:rPr>
        <w:t>.</w:t>
      </w:r>
    </w:p>
    <w:p w:rsidR="005F480E" w:rsidRDefault="005F480E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Bild3.jpg: 1900 war Schuler mit einem eigenen Exponat auf der Weltausstellung in Paris vertreten: der weltweit ersten Transferpresse.</w:t>
      </w:r>
    </w:p>
    <w:p w:rsidR="00AD5D5F" w:rsidRDefault="00AD5D5F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Bild4.jpg: Mit einer Karosseriepresse für Opel folgt 1924 der Einsti</w:t>
      </w:r>
      <w:r w:rsidR="00BE59F0">
        <w:rPr>
          <w:rFonts w:asciiTheme="minorHAnsi" w:hAnsiTheme="minorHAnsi" w:cs="Arial"/>
        </w:rPr>
        <w:t>eg in die Automobilindustrie, die b</w:t>
      </w:r>
      <w:r>
        <w:rPr>
          <w:rFonts w:asciiTheme="minorHAnsi" w:hAnsiTheme="minorHAnsi" w:cs="Arial"/>
        </w:rPr>
        <w:t>is heute der wichtigste Kunde für Schuler</w:t>
      </w:r>
      <w:r w:rsidR="00BE59F0">
        <w:rPr>
          <w:rFonts w:asciiTheme="minorHAnsi" w:hAnsiTheme="minorHAnsi" w:cs="Arial"/>
        </w:rPr>
        <w:t xml:space="preserve"> ist</w:t>
      </w:r>
      <w:bookmarkStart w:id="0" w:name="_GoBack"/>
      <w:bookmarkEnd w:id="0"/>
      <w:r>
        <w:rPr>
          <w:rFonts w:asciiTheme="minorHAnsi" w:hAnsiTheme="minorHAnsi" w:cs="Arial"/>
        </w:rPr>
        <w:t>.</w:t>
      </w:r>
    </w:p>
    <w:p w:rsidR="00875A99" w:rsidRDefault="00875A99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Bild5.jpg: Blick in die Göppinger </w:t>
      </w:r>
      <w:r w:rsidRPr="00875A99">
        <w:rPr>
          <w:rFonts w:asciiTheme="minorHAnsi" w:hAnsiTheme="minorHAnsi" w:cs="Arial"/>
        </w:rPr>
        <w:t>Großmontagehalle</w:t>
      </w:r>
      <w:r>
        <w:rPr>
          <w:rFonts w:asciiTheme="minorHAnsi" w:hAnsiTheme="minorHAnsi" w:cs="Arial"/>
        </w:rPr>
        <w:t xml:space="preserve"> 1952.</w:t>
      </w:r>
    </w:p>
    <w:p w:rsidR="00875A99" w:rsidRDefault="006262F1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Bild6.jpg:</w:t>
      </w:r>
      <w:r w:rsidR="001B2672">
        <w:rPr>
          <w:rFonts w:asciiTheme="minorHAnsi" w:hAnsiTheme="minorHAnsi" w:cs="Arial"/>
        </w:rPr>
        <w:t xml:space="preserve"> Die 1000. Exzenterpresse verlässt </w:t>
      </w:r>
      <w:r w:rsidR="00BA610B">
        <w:rPr>
          <w:rFonts w:asciiTheme="minorHAnsi" w:hAnsiTheme="minorHAnsi" w:cs="Arial"/>
        </w:rPr>
        <w:t xml:space="preserve">1956 </w:t>
      </w:r>
      <w:r w:rsidR="001B2672">
        <w:rPr>
          <w:rFonts w:asciiTheme="minorHAnsi" w:hAnsiTheme="minorHAnsi" w:cs="Arial"/>
        </w:rPr>
        <w:t>die Produktion.</w:t>
      </w:r>
    </w:p>
    <w:p w:rsidR="009A054A" w:rsidRDefault="009A054A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Bild7.jpg:</w:t>
      </w:r>
      <w:r w:rsidR="00BA610B">
        <w:rPr>
          <w:rFonts w:asciiTheme="minorHAnsi" w:hAnsiTheme="minorHAnsi" w:cs="Arial"/>
        </w:rPr>
        <w:t xml:space="preserve"> Die Kundendienstwagen-Flotte von 1962.</w:t>
      </w:r>
    </w:p>
    <w:p w:rsidR="00BA610B" w:rsidRDefault="00BA610B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Bild8.jpg:</w:t>
      </w:r>
      <w:r w:rsidR="00F27530" w:rsidRPr="00F27530">
        <w:rPr>
          <w:rFonts w:asciiTheme="minorHAnsi" w:hAnsiTheme="minorHAnsi" w:cs="Arial"/>
        </w:rPr>
        <w:t xml:space="preserve"> </w:t>
      </w:r>
      <w:r w:rsidR="00F27530">
        <w:rPr>
          <w:rFonts w:asciiTheme="minorHAnsi" w:hAnsiTheme="minorHAnsi" w:cs="Arial"/>
        </w:rPr>
        <w:t>Innovationen</w:t>
      </w:r>
      <w:r w:rsidR="00CC45D3">
        <w:rPr>
          <w:rFonts w:asciiTheme="minorHAnsi" w:hAnsiTheme="minorHAnsi" w:cs="Arial"/>
        </w:rPr>
        <w:t xml:space="preserve"> aus jüngerer Zeit</w:t>
      </w:r>
      <w:r w:rsidR="00F27530">
        <w:rPr>
          <w:rFonts w:asciiTheme="minorHAnsi" w:hAnsiTheme="minorHAnsi" w:cs="Arial"/>
        </w:rPr>
        <w:t xml:space="preserve"> wie die </w:t>
      </w:r>
      <w:proofErr w:type="spellStart"/>
      <w:r w:rsidR="00A16DF2">
        <w:rPr>
          <w:rFonts w:asciiTheme="minorHAnsi" w:hAnsiTheme="minorHAnsi" w:cs="Arial"/>
        </w:rPr>
        <w:t>ServoDirekt</w:t>
      </w:r>
      <w:proofErr w:type="spellEnd"/>
      <w:r w:rsidR="00A16DF2">
        <w:rPr>
          <w:rFonts w:asciiTheme="minorHAnsi" w:hAnsiTheme="minorHAnsi" w:cs="Arial"/>
        </w:rPr>
        <w:t>-Technologie</w:t>
      </w:r>
      <w:r w:rsidR="001F48FF">
        <w:rPr>
          <w:rFonts w:asciiTheme="minorHAnsi" w:hAnsiTheme="minorHAnsi" w:cs="Arial"/>
        </w:rPr>
        <w:t xml:space="preserve"> </w:t>
      </w:r>
      <w:r w:rsidR="00F27530">
        <w:rPr>
          <w:rFonts w:asciiTheme="minorHAnsi" w:hAnsiTheme="minorHAnsi" w:cs="Arial"/>
        </w:rPr>
        <w:t>unterstreichen die Spitzenposition von Schuler in der Umformtechnik</w:t>
      </w:r>
      <w:r w:rsidR="00CC45D3">
        <w:rPr>
          <w:rFonts w:asciiTheme="minorHAnsi" w:hAnsiTheme="minorHAnsi" w:cs="Arial"/>
        </w:rPr>
        <w:t>.</w:t>
      </w:r>
    </w:p>
    <w:p w:rsidR="0036001A" w:rsidRDefault="0036001A" w:rsidP="007E160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Bild9.jpg: Pressenlinie mit </w:t>
      </w:r>
      <w:proofErr w:type="spellStart"/>
      <w:r>
        <w:rPr>
          <w:rFonts w:asciiTheme="minorHAnsi" w:hAnsiTheme="minorHAnsi" w:cs="Arial"/>
        </w:rPr>
        <w:t>ServoDirekt</w:t>
      </w:r>
      <w:proofErr w:type="spellEnd"/>
      <w:r>
        <w:rPr>
          <w:rFonts w:asciiTheme="minorHAnsi" w:hAnsiTheme="minorHAnsi" w:cs="Arial"/>
        </w:rPr>
        <w:t>-Technologie.</w:t>
      </w:r>
    </w:p>
    <w:p w:rsidR="007C7744" w:rsidRDefault="007C7744" w:rsidP="007E1606">
      <w:r>
        <w:rPr>
          <w:rFonts w:asciiTheme="minorHAnsi" w:hAnsiTheme="minorHAnsi" w:cs="Arial"/>
        </w:rPr>
        <w:t>Bild</w:t>
      </w:r>
      <w:r w:rsidR="00A16DF2">
        <w:rPr>
          <w:rFonts w:asciiTheme="minorHAnsi" w:hAnsiTheme="minorHAnsi" w:cs="Arial"/>
        </w:rPr>
        <w:t>10</w:t>
      </w:r>
      <w:r>
        <w:rPr>
          <w:rFonts w:asciiTheme="minorHAnsi" w:hAnsiTheme="minorHAnsi" w:cs="Arial"/>
        </w:rPr>
        <w:t xml:space="preserve">.jpg: </w:t>
      </w:r>
      <w:r w:rsidR="00CC45D3">
        <w:rPr>
          <w:rFonts w:asciiTheme="minorHAnsi" w:hAnsiTheme="minorHAnsi" w:cs="Arial"/>
        </w:rPr>
        <w:t xml:space="preserve">Die neueste </w:t>
      </w:r>
      <w:r w:rsidR="003F55EC">
        <w:rPr>
          <w:rFonts w:asciiTheme="minorHAnsi" w:hAnsiTheme="minorHAnsi" w:cs="Arial"/>
        </w:rPr>
        <w:t>Entwicklung</w:t>
      </w:r>
      <w:r w:rsidR="00F96230">
        <w:rPr>
          <w:rFonts w:asciiTheme="minorHAnsi" w:hAnsiTheme="minorHAnsi" w:cs="Arial"/>
        </w:rPr>
        <w:t xml:space="preserve">: </w:t>
      </w:r>
      <w:r>
        <w:rPr>
          <w:rFonts w:asciiTheme="minorHAnsi" w:hAnsiTheme="minorHAnsi" w:cs="Arial"/>
        </w:rPr>
        <w:t xml:space="preserve">die </w:t>
      </w:r>
      <w:proofErr w:type="spellStart"/>
      <w:r>
        <w:rPr>
          <w:rFonts w:asciiTheme="minorHAnsi" w:hAnsiTheme="minorHAnsi" w:cs="Arial"/>
        </w:rPr>
        <w:t>TwinServo</w:t>
      </w:r>
      <w:proofErr w:type="spellEnd"/>
      <w:r>
        <w:rPr>
          <w:rFonts w:asciiTheme="minorHAnsi" w:hAnsiTheme="minorHAnsi" w:cs="Arial"/>
        </w:rPr>
        <w:t>-Technologie.</w:t>
      </w:r>
    </w:p>
    <w:p w:rsidR="005833D5" w:rsidRDefault="00881BA5" w:rsidP="007E1606">
      <w:r>
        <w:t>Logo</w:t>
      </w:r>
      <w:r w:rsidR="007E1606">
        <w:t xml:space="preserve">.jpg: </w:t>
      </w:r>
      <w:r w:rsidR="00A16DF2">
        <w:rPr>
          <w:rFonts w:asciiTheme="minorHAnsi" w:hAnsiTheme="minorHAnsi" w:cs="Arial"/>
        </w:rPr>
        <w:t>Das offizielle Jubiläums-Logo</w:t>
      </w:r>
      <w:r w:rsidR="000D40D0">
        <w:t>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C3FA4" w:rsidRDefault="00AC3FA4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A17" w:rsidRDefault="00961A17" w:rsidP="007E132D">
      <w:r>
        <w:separator/>
      </w:r>
    </w:p>
    <w:p w:rsidR="00961A17" w:rsidRDefault="00961A17" w:rsidP="007E132D"/>
  </w:endnote>
  <w:endnote w:type="continuationSeparator" w:id="0">
    <w:p w:rsidR="00961A17" w:rsidRDefault="00961A17" w:rsidP="007E132D">
      <w:r>
        <w:continuationSeparator/>
      </w:r>
    </w:p>
    <w:p w:rsidR="00961A17" w:rsidRDefault="00961A17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E59F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E59F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E59F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E59F0" w:rsidRPr="007E1606">
            <w:rPr>
              <w:rFonts w:eastAsia="Calibri"/>
              <w:noProof/>
            </w:rPr>
            <w:t xml:space="preserve">Seite </w:t>
          </w:r>
          <w:r w:rsidR="00BE59F0">
            <w:rPr>
              <w:rFonts w:eastAsia="Calibri"/>
              <w:noProof/>
            </w:rPr>
            <w:t>4</w:t>
          </w:r>
          <w:r w:rsidR="00BE59F0" w:rsidRPr="007E1606">
            <w:rPr>
              <w:rFonts w:eastAsia="Calibri"/>
              <w:noProof/>
            </w:rPr>
            <w:t xml:space="preserve"> von </w:t>
          </w:r>
          <w:r w:rsidR="00BE59F0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A17" w:rsidRDefault="00961A17" w:rsidP="007E132D">
      <w:r>
        <w:separator/>
      </w:r>
    </w:p>
    <w:p w:rsidR="00961A17" w:rsidRDefault="00961A17" w:rsidP="007E132D"/>
  </w:footnote>
  <w:footnote w:type="continuationSeparator" w:id="0">
    <w:p w:rsidR="00961A17" w:rsidRDefault="00961A17" w:rsidP="007E132D">
      <w:r>
        <w:continuationSeparator/>
      </w:r>
    </w:p>
    <w:p w:rsidR="00961A17" w:rsidRDefault="00961A17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77"/>
    <w:rsid w:val="0000016F"/>
    <w:rsid w:val="00003CBE"/>
    <w:rsid w:val="00004C7F"/>
    <w:rsid w:val="00015014"/>
    <w:rsid w:val="00020F22"/>
    <w:rsid w:val="00025CE6"/>
    <w:rsid w:val="00031750"/>
    <w:rsid w:val="00033BD2"/>
    <w:rsid w:val="00035986"/>
    <w:rsid w:val="00040741"/>
    <w:rsid w:val="00056F3E"/>
    <w:rsid w:val="000716BA"/>
    <w:rsid w:val="00086F40"/>
    <w:rsid w:val="00095A2E"/>
    <w:rsid w:val="000A52A8"/>
    <w:rsid w:val="000B704A"/>
    <w:rsid w:val="000C0CAD"/>
    <w:rsid w:val="000D31D1"/>
    <w:rsid w:val="000D33FB"/>
    <w:rsid w:val="000D40D0"/>
    <w:rsid w:val="000E228F"/>
    <w:rsid w:val="000F2F77"/>
    <w:rsid w:val="00102187"/>
    <w:rsid w:val="001123FD"/>
    <w:rsid w:val="00130A5F"/>
    <w:rsid w:val="00136218"/>
    <w:rsid w:val="00136E90"/>
    <w:rsid w:val="0014044D"/>
    <w:rsid w:val="00151D4B"/>
    <w:rsid w:val="00152C69"/>
    <w:rsid w:val="001625D2"/>
    <w:rsid w:val="001631E1"/>
    <w:rsid w:val="0016339C"/>
    <w:rsid w:val="0016495A"/>
    <w:rsid w:val="00173722"/>
    <w:rsid w:val="0017697C"/>
    <w:rsid w:val="00186240"/>
    <w:rsid w:val="001941CA"/>
    <w:rsid w:val="001A2AD3"/>
    <w:rsid w:val="001B2672"/>
    <w:rsid w:val="001C1FA2"/>
    <w:rsid w:val="001C3EE2"/>
    <w:rsid w:val="001D1FF7"/>
    <w:rsid w:val="001E0B2D"/>
    <w:rsid w:val="001E0C3C"/>
    <w:rsid w:val="001E27D4"/>
    <w:rsid w:val="001E5563"/>
    <w:rsid w:val="001F48FF"/>
    <w:rsid w:val="001F6280"/>
    <w:rsid w:val="002077B7"/>
    <w:rsid w:val="00212513"/>
    <w:rsid w:val="00215C8A"/>
    <w:rsid w:val="00216299"/>
    <w:rsid w:val="002315E0"/>
    <w:rsid w:val="00244928"/>
    <w:rsid w:val="00257DE6"/>
    <w:rsid w:val="002712C2"/>
    <w:rsid w:val="002A1D04"/>
    <w:rsid w:val="002A36A1"/>
    <w:rsid w:val="002A3A54"/>
    <w:rsid w:val="002A42B6"/>
    <w:rsid w:val="002A4B0E"/>
    <w:rsid w:val="002B09E0"/>
    <w:rsid w:val="002B0A8E"/>
    <w:rsid w:val="002B391B"/>
    <w:rsid w:val="002B41E8"/>
    <w:rsid w:val="002C3EAD"/>
    <w:rsid w:val="002E6375"/>
    <w:rsid w:val="002F0A40"/>
    <w:rsid w:val="002F7A89"/>
    <w:rsid w:val="003230D4"/>
    <w:rsid w:val="00323555"/>
    <w:rsid w:val="003275AE"/>
    <w:rsid w:val="00346DE3"/>
    <w:rsid w:val="0036001A"/>
    <w:rsid w:val="00363740"/>
    <w:rsid w:val="00365A9E"/>
    <w:rsid w:val="00367EEE"/>
    <w:rsid w:val="003712CE"/>
    <w:rsid w:val="003728F6"/>
    <w:rsid w:val="00373C01"/>
    <w:rsid w:val="00377DED"/>
    <w:rsid w:val="003830BB"/>
    <w:rsid w:val="003C626A"/>
    <w:rsid w:val="003D00E4"/>
    <w:rsid w:val="003D76C7"/>
    <w:rsid w:val="003E30C0"/>
    <w:rsid w:val="003F0681"/>
    <w:rsid w:val="003F3313"/>
    <w:rsid w:val="003F3D38"/>
    <w:rsid w:val="003F55EC"/>
    <w:rsid w:val="003F6888"/>
    <w:rsid w:val="00403EFF"/>
    <w:rsid w:val="00404FA5"/>
    <w:rsid w:val="00433BD6"/>
    <w:rsid w:val="004355F7"/>
    <w:rsid w:val="004432E3"/>
    <w:rsid w:val="00462131"/>
    <w:rsid w:val="0046363C"/>
    <w:rsid w:val="00476782"/>
    <w:rsid w:val="00476D9C"/>
    <w:rsid w:val="00477BD7"/>
    <w:rsid w:val="00485C6B"/>
    <w:rsid w:val="00492225"/>
    <w:rsid w:val="0049239E"/>
    <w:rsid w:val="004A3FB0"/>
    <w:rsid w:val="004C4B30"/>
    <w:rsid w:val="004C697D"/>
    <w:rsid w:val="004D76DD"/>
    <w:rsid w:val="004E0579"/>
    <w:rsid w:val="004E5E6E"/>
    <w:rsid w:val="00533491"/>
    <w:rsid w:val="00546EB8"/>
    <w:rsid w:val="00552A9D"/>
    <w:rsid w:val="005547DF"/>
    <w:rsid w:val="00554CD7"/>
    <w:rsid w:val="00562245"/>
    <w:rsid w:val="00566F7E"/>
    <w:rsid w:val="0056768B"/>
    <w:rsid w:val="00575FA0"/>
    <w:rsid w:val="0058127E"/>
    <w:rsid w:val="005833D5"/>
    <w:rsid w:val="00595D96"/>
    <w:rsid w:val="005A536F"/>
    <w:rsid w:val="005C0BBB"/>
    <w:rsid w:val="005C2B05"/>
    <w:rsid w:val="005C6AE3"/>
    <w:rsid w:val="005E4F1B"/>
    <w:rsid w:val="005E6C69"/>
    <w:rsid w:val="005F480E"/>
    <w:rsid w:val="005F7117"/>
    <w:rsid w:val="00601238"/>
    <w:rsid w:val="0060142A"/>
    <w:rsid w:val="00620DBA"/>
    <w:rsid w:val="006262F1"/>
    <w:rsid w:val="00626EF5"/>
    <w:rsid w:val="0064706C"/>
    <w:rsid w:val="0065451D"/>
    <w:rsid w:val="00654536"/>
    <w:rsid w:val="00654B60"/>
    <w:rsid w:val="00660D47"/>
    <w:rsid w:val="00671E3C"/>
    <w:rsid w:val="00674EF3"/>
    <w:rsid w:val="006813B8"/>
    <w:rsid w:val="0068251B"/>
    <w:rsid w:val="0068410E"/>
    <w:rsid w:val="006848FF"/>
    <w:rsid w:val="00687868"/>
    <w:rsid w:val="006A31D9"/>
    <w:rsid w:val="006A659E"/>
    <w:rsid w:val="006A7F52"/>
    <w:rsid w:val="006D7242"/>
    <w:rsid w:val="006F4909"/>
    <w:rsid w:val="00704CC6"/>
    <w:rsid w:val="00714E5C"/>
    <w:rsid w:val="0072042B"/>
    <w:rsid w:val="00733AAF"/>
    <w:rsid w:val="00772EAB"/>
    <w:rsid w:val="0078108F"/>
    <w:rsid w:val="00781251"/>
    <w:rsid w:val="007826E4"/>
    <w:rsid w:val="00784E5A"/>
    <w:rsid w:val="00794AEE"/>
    <w:rsid w:val="007B0BF4"/>
    <w:rsid w:val="007C04E8"/>
    <w:rsid w:val="007C16F5"/>
    <w:rsid w:val="007C7744"/>
    <w:rsid w:val="007E132D"/>
    <w:rsid w:val="007E1606"/>
    <w:rsid w:val="007E4083"/>
    <w:rsid w:val="007E4673"/>
    <w:rsid w:val="007F4512"/>
    <w:rsid w:val="007F5CBB"/>
    <w:rsid w:val="00803BC7"/>
    <w:rsid w:val="0081054B"/>
    <w:rsid w:val="00811C2F"/>
    <w:rsid w:val="00821B54"/>
    <w:rsid w:val="00821E5D"/>
    <w:rsid w:val="00822597"/>
    <w:rsid w:val="008258E8"/>
    <w:rsid w:val="00825EF4"/>
    <w:rsid w:val="008334D5"/>
    <w:rsid w:val="00845F52"/>
    <w:rsid w:val="00847630"/>
    <w:rsid w:val="00865B83"/>
    <w:rsid w:val="00865E87"/>
    <w:rsid w:val="008718D2"/>
    <w:rsid w:val="0087295F"/>
    <w:rsid w:val="00875A99"/>
    <w:rsid w:val="00876E6E"/>
    <w:rsid w:val="00877DC8"/>
    <w:rsid w:val="00881BA5"/>
    <w:rsid w:val="00886C2B"/>
    <w:rsid w:val="00894865"/>
    <w:rsid w:val="008C6578"/>
    <w:rsid w:val="008D1374"/>
    <w:rsid w:val="008D67FA"/>
    <w:rsid w:val="008E1268"/>
    <w:rsid w:val="008E1F8F"/>
    <w:rsid w:val="008F468F"/>
    <w:rsid w:val="008F5E25"/>
    <w:rsid w:val="0090440B"/>
    <w:rsid w:val="009060ED"/>
    <w:rsid w:val="0091158F"/>
    <w:rsid w:val="00920948"/>
    <w:rsid w:val="00920D55"/>
    <w:rsid w:val="00924B49"/>
    <w:rsid w:val="00926076"/>
    <w:rsid w:val="00930800"/>
    <w:rsid w:val="00941203"/>
    <w:rsid w:val="00945E23"/>
    <w:rsid w:val="00947B4A"/>
    <w:rsid w:val="00961469"/>
    <w:rsid w:val="00961A17"/>
    <w:rsid w:val="00975A13"/>
    <w:rsid w:val="009977BC"/>
    <w:rsid w:val="009A054A"/>
    <w:rsid w:val="009A293B"/>
    <w:rsid w:val="009A680E"/>
    <w:rsid w:val="009B2577"/>
    <w:rsid w:val="009B3EB7"/>
    <w:rsid w:val="009C2E6A"/>
    <w:rsid w:val="009D3C4A"/>
    <w:rsid w:val="009F65F3"/>
    <w:rsid w:val="00A0214C"/>
    <w:rsid w:val="00A16DF2"/>
    <w:rsid w:val="00A2297B"/>
    <w:rsid w:val="00A31D72"/>
    <w:rsid w:val="00A32B85"/>
    <w:rsid w:val="00A46561"/>
    <w:rsid w:val="00A500A4"/>
    <w:rsid w:val="00A57625"/>
    <w:rsid w:val="00A83D35"/>
    <w:rsid w:val="00A86ACD"/>
    <w:rsid w:val="00A9156A"/>
    <w:rsid w:val="00A91986"/>
    <w:rsid w:val="00A92299"/>
    <w:rsid w:val="00A93519"/>
    <w:rsid w:val="00A96285"/>
    <w:rsid w:val="00AA3B52"/>
    <w:rsid w:val="00AA5582"/>
    <w:rsid w:val="00AB307A"/>
    <w:rsid w:val="00AC3FA4"/>
    <w:rsid w:val="00AC55D1"/>
    <w:rsid w:val="00AC6510"/>
    <w:rsid w:val="00AD5D5F"/>
    <w:rsid w:val="00AE07D4"/>
    <w:rsid w:val="00AE3AFF"/>
    <w:rsid w:val="00AF2D43"/>
    <w:rsid w:val="00AF5D0E"/>
    <w:rsid w:val="00AF64B9"/>
    <w:rsid w:val="00AF6B67"/>
    <w:rsid w:val="00B01B58"/>
    <w:rsid w:val="00B06BC4"/>
    <w:rsid w:val="00B206B1"/>
    <w:rsid w:val="00B23715"/>
    <w:rsid w:val="00B307A6"/>
    <w:rsid w:val="00B33AFD"/>
    <w:rsid w:val="00B42553"/>
    <w:rsid w:val="00B47659"/>
    <w:rsid w:val="00B54DEB"/>
    <w:rsid w:val="00B55136"/>
    <w:rsid w:val="00B55782"/>
    <w:rsid w:val="00B5737F"/>
    <w:rsid w:val="00B666BF"/>
    <w:rsid w:val="00B70717"/>
    <w:rsid w:val="00B762C9"/>
    <w:rsid w:val="00B942AE"/>
    <w:rsid w:val="00BA610B"/>
    <w:rsid w:val="00BE59F0"/>
    <w:rsid w:val="00BF67CE"/>
    <w:rsid w:val="00C109B8"/>
    <w:rsid w:val="00C42193"/>
    <w:rsid w:val="00C57A46"/>
    <w:rsid w:val="00C6571D"/>
    <w:rsid w:val="00C72CD3"/>
    <w:rsid w:val="00C82B81"/>
    <w:rsid w:val="00CB2B5C"/>
    <w:rsid w:val="00CC45D3"/>
    <w:rsid w:val="00CC7CCA"/>
    <w:rsid w:val="00CD12F6"/>
    <w:rsid w:val="00CD3AA7"/>
    <w:rsid w:val="00CE5F8F"/>
    <w:rsid w:val="00CE6469"/>
    <w:rsid w:val="00CE6A7F"/>
    <w:rsid w:val="00CF5AA5"/>
    <w:rsid w:val="00D14566"/>
    <w:rsid w:val="00D15E35"/>
    <w:rsid w:val="00D16703"/>
    <w:rsid w:val="00D36969"/>
    <w:rsid w:val="00D5679F"/>
    <w:rsid w:val="00D76894"/>
    <w:rsid w:val="00D80B66"/>
    <w:rsid w:val="00D827F0"/>
    <w:rsid w:val="00D82AE7"/>
    <w:rsid w:val="00D92220"/>
    <w:rsid w:val="00D9502F"/>
    <w:rsid w:val="00D96D33"/>
    <w:rsid w:val="00DA44E1"/>
    <w:rsid w:val="00DB3F3F"/>
    <w:rsid w:val="00DB6CED"/>
    <w:rsid w:val="00DB73FC"/>
    <w:rsid w:val="00DC4137"/>
    <w:rsid w:val="00DC5C7D"/>
    <w:rsid w:val="00DD16C5"/>
    <w:rsid w:val="00DE35EB"/>
    <w:rsid w:val="00DE6930"/>
    <w:rsid w:val="00E207BB"/>
    <w:rsid w:val="00E2304D"/>
    <w:rsid w:val="00E26828"/>
    <w:rsid w:val="00E3110A"/>
    <w:rsid w:val="00E31D77"/>
    <w:rsid w:val="00E3363B"/>
    <w:rsid w:val="00E36721"/>
    <w:rsid w:val="00E54A63"/>
    <w:rsid w:val="00E5562D"/>
    <w:rsid w:val="00E5769E"/>
    <w:rsid w:val="00E6320B"/>
    <w:rsid w:val="00E67337"/>
    <w:rsid w:val="00E75978"/>
    <w:rsid w:val="00E85A97"/>
    <w:rsid w:val="00E90330"/>
    <w:rsid w:val="00E949D7"/>
    <w:rsid w:val="00E94A8B"/>
    <w:rsid w:val="00E94CAA"/>
    <w:rsid w:val="00EA0877"/>
    <w:rsid w:val="00EA518F"/>
    <w:rsid w:val="00EA7DC3"/>
    <w:rsid w:val="00EB1C2E"/>
    <w:rsid w:val="00EB2476"/>
    <w:rsid w:val="00EC6665"/>
    <w:rsid w:val="00EE0DD5"/>
    <w:rsid w:val="00EF20B9"/>
    <w:rsid w:val="00F07EDF"/>
    <w:rsid w:val="00F23AAD"/>
    <w:rsid w:val="00F2486B"/>
    <w:rsid w:val="00F27530"/>
    <w:rsid w:val="00F44765"/>
    <w:rsid w:val="00F46574"/>
    <w:rsid w:val="00F5073A"/>
    <w:rsid w:val="00F654EB"/>
    <w:rsid w:val="00F7676C"/>
    <w:rsid w:val="00F96230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6209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7182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0208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www.schulergroup175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schulergroup.com/p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9028B-28E7-4E41-853B-517F5C0D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832</Words>
  <Characters>6040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6859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86</cp:revision>
  <cp:lastPrinted>2014-04-24T08:24:00Z</cp:lastPrinted>
  <dcterms:created xsi:type="dcterms:W3CDTF">2014-04-16T16:11:00Z</dcterms:created>
  <dcterms:modified xsi:type="dcterms:W3CDTF">2014-04-29T08:15:00Z</dcterms:modified>
</cp:coreProperties>
</file>